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ECC" w:rsidRPr="00AA478A" w:rsidRDefault="00120ECC" w:rsidP="00120ECC">
      <w:pPr>
        <w:pStyle w:val="2"/>
      </w:pPr>
      <w:r w:rsidRPr="00AA478A">
        <w:rPr>
          <w:noProof/>
        </w:rPr>
        <w:drawing>
          <wp:inline distT="0" distB="0" distL="0" distR="0" wp14:anchorId="48621209" wp14:editId="755AC20D">
            <wp:extent cx="1333500" cy="250190"/>
            <wp:effectExtent l="0" t="0" r="0" b="0"/>
            <wp:docPr id="1304" name="image3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t xml:space="preserve">　</w:t>
      </w:r>
      <w:bookmarkStart w:id="0" w:name="_GoBack"/>
      <w:r w:rsidRPr="00AA478A">
        <w:t>关联气体模型</w:t>
      </w:r>
      <w:bookmarkEnd w:id="0"/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35D3644F" wp14:editId="09BC00A5">
            <wp:extent cx="38100" cy="108585"/>
            <wp:effectExtent l="0" t="0" r="0" b="5715"/>
            <wp:docPr id="1305" name="image3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eastAsia="黑体" w:hAnsi="Times New Roman"/>
          <w:w w:val="104"/>
        </w:rPr>
        <w:t>目标要求</w:t>
      </w:r>
      <w:r w:rsidRPr="00AA478A">
        <w:rPr>
          <w:rFonts w:ascii="Times New Roman" w:hAnsi="Times New Roman"/>
          <w:noProof/>
        </w:rPr>
        <w:drawing>
          <wp:inline distT="0" distB="0" distL="0" distR="0" wp14:anchorId="0C717A88" wp14:editId="78767CE8">
            <wp:extent cx="38100" cy="108585"/>
            <wp:effectExtent l="0" t="0" r="0" b="5715"/>
            <wp:docPr id="1306" name="image33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hAnsi="Times New Roman"/>
          <w:w w:val="104"/>
        </w:rPr>
        <w:t xml:space="preserve">　</w:t>
      </w:r>
      <w:r w:rsidRPr="00AA478A">
        <w:rPr>
          <w:rFonts w:ascii="Times New Roman" w:hAnsi="Times New Roman"/>
        </w:rPr>
        <w:t>1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eastAsia="新宋体" w:hAnsi="Times New Roman"/>
        </w:rPr>
        <w:t>会定性分析液柱移动问题；</w:t>
      </w:r>
      <w:r w:rsidRPr="00AA478A">
        <w:rPr>
          <w:rFonts w:ascii="Times New Roman" w:hAnsi="Times New Roman"/>
        </w:rPr>
        <w:t>2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eastAsia="新宋体" w:hAnsi="Times New Roman"/>
        </w:rPr>
        <w:t>会分析关联气体问题，提高建模能力和分析综合能力。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w w:val="104"/>
        </w:rPr>
        <w:t>一、定性分析液柱移动问题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w w:val="104"/>
        </w:rPr>
        <w:t>定性分析液柱移动问题常使用假设推理法，根据题假设液柱不动，运用相应的物理规律及有关知识进行严谨的推理，得出正确的答案。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w w:val="104"/>
        </w:rPr>
        <w:t>常用推论有两个：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查理定律的分比形式：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hAnsi="Times New Roman"/>
          <w:w w:val="104"/>
        </w:rPr>
        <w:t>或</w:t>
      </w:r>
      <w:r w:rsidRPr="00AA478A">
        <w:rPr>
          <w:rFonts w:ascii="Times New Roman" w:hAnsi="Times New Roman"/>
          <w:w w:val="104"/>
        </w:rPr>
        <w:t>Δ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</w:rPr>
        <w:t>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盖</w:t>
      </w:r>
      <w:r w:rsidRPr="00AA478A">
        <w:rPr>
          <w:rFonts w:ascii="Times New Roman" w:hAnsi="Times New Roman"/>
          <w:w w:val="104"/>
        </w:rPr>
        <w:t>—</w:t>
      </w:r>
      <w:r w:rsidRPr="00AA478A">
        <w:rPr>
          <w:rFonts w:ascii="Times New Roman" w:hAnsi="Times New Roman"/>
          <w:w w:val="104"/>
        </w:rPr>
        <w:t>吕萨克定律的分比形式：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hAnsi="Times New Roman"/>
          <w:w w:val="104"/>
        </w:rPr>
        <w:t>或</w:t>
      </w:r>
      <w:r w:rsidRPr="00AA478A">
        <w:rPr>
          <w:rFonts w:ascii="Times New Roman" w:hAnsi="Times New Roman"/>
          <w:w w:val="104"/>
        </w:rPr>
        <w:t>Δ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</w:rPr>
        <w:t>。</w:t>
      </w:r>
    </w:p>
    <w:p w:rsidR="00120ECC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74A2D7C0" wp14:editId="263BCA2D">
            <wp:extent cx="38100" cy="108585"/>
            <wp:effectExtent l="0" t="0" r="0" b="5715"/>
            <wp:docPr id="1319" name="image3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eastAsia="黑体" w:hAnsi="Times New Roman"/>
          <w:w w:val="104"/>
        </w:rPr>
        <w:t>例</w:t>
      </w:r>
      <w:r w:rsidRPr="00AA478A">
        <w:rPr>
          <w:rFonts w:ascii="Times New Roman" w:hAnsi="Times New Roman"/>
          <w:w w:val="104"/>
        </w:rPr>
        <w:t>1</w:t>
      </w:r>
      <w:r w:rsidRPr="00AA478A">
        <w:rPr>
          <w:rFonts w:ascii="Times New Roman" w:hAnsi="Times New Roman"/>
          <w:noProof/>
        </w:rPr>
        <w:drawing>
          <wp:inline distT="0" distB="0" distL="0" distR="0" wp14:anchorId="5EC7E9B3" wp14:editId="365D7190">
            <wp:extent cx="38100" cy="108585"/>
            <wp:effectExtent l="0" t="0" r="0" b="5715"/>
            <wp:docPr id="1320" name="image3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hAnsi="Times New Roman"/>
          <w:w w:val="104"/>
        </w:rPr>
        <w:t xml:space="preserve">　如图所示，一端封闭的粗细均匀的足够长玻璃管竖直放置，其开口向上，管中有两段水银柱封闭了两段空气柱，上段空气柱的体积为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，下段空气柱的体积为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，开始时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=2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。现将玻璃管缓慢地均匀加热，加热后上、下段空气柱的体积变化量为</w:t>
      </w:r>
      <w:r w:rsidRPr="00AA478A">
        <w:rPr>
          <w:rFonts w:ascii="Times New Roman" w:hAnsi="Times New Roman"/>
          <w:w w:val="104"/>
        </w:rPr>
        <w:t>Δ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Δ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，则</w:t>
      </w:r>
      <w:r w:rsidRPr="00AA478A">
        <w:rPr>
          <w:rFonts w:ascii="Times New Roman" w:hAnsi="Times New Roman"/>
          <w:w w:val="104"/>
        </w:rPr>
        <w:t>Δ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和</w:t>
      </w:r>
      <w:r w:rsidRPr="00AA478A">
        <w:rPr>
          <w:rFonts w:ascii="Times New Roman" w:hAnsi="Times New Roman"/>
          <w:w w:val="104"/>
        </w:rPr>
        <w:t>Δ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的大小关系为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39DA6C9E" wp14:editId="0B85B1EF">
            <wp:extent cx="321310" cy="1045210"/>
            <wp:effectExtent l="0" t="0" r="2540" b="2540"/>
            <wp:docPr id="1321" name="image3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0" cy="104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A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Δ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&gt;2Δ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ab/>
        <w:t>B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Δ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=2Δ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2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C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Δ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&lt;2Δ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ab/>
        <w:t>D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条件不足，无法确定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 w:rsidRPr="00AA478A">
        <w:rPr>
          <w:rFonts w:ascii="Times New Roman" w:hAnsi="Times New Roman"/>
        </w:rPr>
        <w:t>B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 w:rsidRPr="00AA478A">
        <w:rPr>
          <w:rFonts w:ascii="Times New Roman" w:eastAsia="楷体" w:hAnsi="Times New Roman"/>
        </w:rPr>
        <w:t>在整个加热过程中，上段气柱的压强为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hAnsi="Times New Roman"/>
        </w:rPr>
        <w:t>+</w:t>
      </w:r>
      <w:r w:rsidRPr="00AA478A">
        <w:rPr>
          <w:rFonts w:ascii="Times New Roman" w:hAnsi="Times New Roman"/>
          <w:i/>
        </w:rPr>
        <w:t>ρgh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eastAsia="楷体" w:hAnsi="Times New Roman"/>
        </w:rPr>
        <w:t>，可知，上段气柱的压强始终保持不变，下段气柱的压强为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+</w:t>
      </w:r>
      <w:r w:rsidRPr="00AA478A">
        <w:rPr>
          <w:rFonts w:ascii="Times New Roman" w:hAnsi="Times New Roman"/>
          <w:i/>
        </w:rPr>
        <w:t>ρgh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hAnsi="Times New Roman"/>
        </w:rPr>
        <w:t>+</w:t>
      </w:r>
      <w:r w:rsidRPr="00AA478A">
        <w:rPr>
          <w:rFonts w:ascii="Times New Roman" w:hAnsi="Times New Roman"/>
          <w:i/>
        </w:rPr>
        <w:t>ρg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  <w:i/>
        </w:rPr>
        <w:t>h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+</w:t>
      </w:r>
      <w:r w:rsidRPr="00AA478A">
        <w:rPr>
          <w:rFonts w:ascii="Times New Roman" w:hAnsi="Times New Roman"/>
          <w:i/>
        </w:rPr>
        <w:t>h</w:t>
      </w:r>
      <w:r w:rsidRPr="00AA478A">
        <w:rPr>
          <w:rFonts w:ascii="Times New Roman" w:hAnsi="Times New Roman"/>
          <w:vertAlign w:val="subscript"/>
        </w:rPr>
        <w:t>2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，可知，下段气柱的压强也始终不变，即整个过程两段气柱为等压变化，根据盖</w:t>
      </w:r>
      <w:r w:rsidRPr="00AA478A">
        <w:rPr>
          <w:rFonts w:ascii="Times New Roman" w:eastAsia="楷体" w:hAnsi="Times New Roman"/>
        </w:rPr>
        <w:t>—</w:t>
      </w:r>
      <w:r w:rsidRPr="00AA478A">
        <w:rPr>
          <w:rFonts w:ascii="Times New Roman" w:eastAsia="楷体" w:hAnsi="Times New Roman"/>
        </w:rPr>
        <w:t>吕萨克定律有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eastAsia="楷体" w:hAnsi="Times New Roman"/>
        </w:rPr>
        <w:t>，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eastAsia="楷体" w:hAnsi="Times New Roman"/>
        </w:rPr>
        <w:t>，则有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eastAsia="楷体" w:hAnsi="Times New Roman"/>
        </w:rPr>
        <w:t>，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T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>
              <w:rPr>
                <w:rFonts w:ascii="Cambria Math" w:hAnsi="Cambria Math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eastAsia="楷体" w:hAnsi="Times New Roman"/>
        </w:rPr>
        <w:t>，由于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=2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eastAsia="楷体" w:hAnsi="Times New Roman"/>
        </w:rPr>
        <w:t>，解得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=2Δ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eastAsia="楷体" w:hAnsi="Times New Roman"/>
        </w:rPr>
        <w:t>，故选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w w:val="104"/>
        </w:rPr>
        <w:t>二、关联气体问题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w w:val="104"/>
        </w:rPr>
        <w:t>由液柱或活塞封闭的两部分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或多部分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气体，并且由液柱或气缸相互关联的问题，解题基本思路：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分别选取各部分气体为研究对象，找出它们各自遵循的规律，并写出相应的方程。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依据平衡条件写出各部分气体之间的压强关系，依据几何关系写出各部分气体的体积关系式，作为辅助方程。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多个方程联立求解。若有必要，注意检验求解结果的合理性。</w:t>
      </w:r>
    </w:p>
    <w:p w:rsidR="00120ECC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2307CAB5" wp14:editId="7CF85406">
            <wp:extent cx="38100" cy="108585"/>
            <wp:effectExtent l="0" t="0" r="0" b="5715"/>
            <wp:docPr id="1338" name="image3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6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eastAsia="黑体" w:hAnsi="Times New Roman"/>
          <w:w w:val="104"/>
        </w:rPr>
        <w:t>例</w:t>
      </w:r>
      <w:r w:rsidRPr="00AA478A">
        <w:rPr>
          <w:rFonts w:ascii="Times New Roman" w:hAnsi="Times New Roman"/>
          <w:w w:val="104"/>
        </w:rPr>
        <w:t>2</w:t>
      </w:r>
      <w:r w:rsidRPr="00AA478A">
        <w:rPr>
          <w:rFonts w:ascii="Times New Roman" w:hAnsi="Times New Roman"/>
          <w:noProof/>
        </w:rPr>
        <w:drawing>
          <wp:inline distT="0" distB="0" distL="0" distR="0" wp14:anchorId="5DBC54F3" wp14:editId="1D13E857">
            <wp:extent cx="38100" cy="108585"/>
            <wp:effectExtent l="0" t="0" r="0" b="5715"/>
            <wp:docPr id="1339" name="image3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7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2023·</w:t>
      </w:r>
      <w:r w:rsidRPr="00AA478A">
        <w:rPr>
          <w:rFonts w:ascii="Times New Roman" w:eastAsia="楷体" w:hAnsi="Times New Roman"/>
          <w:w w:val="104"/>
        </w:rPr>
        <w:t>全国乙卷</w:t>
      </w:r>
      <w:r w:rsidRPr="00AA478A">
        <w:rPr>
          <w:rFonts w:ascii="Times New Roman" w:hAnsi="Times New Roman"/>
          <w:w w:val="104"/>
        </w:rPr>
        <w:t>·33</w:t>
      </w:r>
      <w:r>
        <w:rPr>
          <w:rFonts w:ascii="Times New Roman" w:eastAsia="楷体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</w:t>
      </w:r>
      <w:r>
        <w:rPr>
          <w:rFonts w:ascii="Times New Roman" w:eastAsia="楷体" w:hAnsi="Times New Roman"/>
          <w:w w:val="104"/>
        </w:rPr>
        <w:t>))</w:t>
      </w:r>
      <w:r w:rsidRPr="00AA478A">
        <w:rPr>
          <w:rFonts w:ascii="Times New Roman" w:hAnsi="Times New Roman"/>
          <w:w w:val="104"/>
        </w:rPr>
        <w:t>如图，竖直放置的封闭玻璃管由管径不同、长度均为</w:t>
      </w:r>
      <w:r w:rsidRPr="00AA478A">
        <w:rPr>
          <w:rFonts w:ascii="Times New Roman" w:hAnsi="Times New Roman"/>
          <w:w w:val="104"/>
        </w:rPr>
        <w:t>20 cm</w:t>
      </w:r>
      <w:r w:rsidRPr="00AA478A">
        <w:rPr>
          <w:rFonts w:ascii="Times New Roman" w:hAnsi="Times New Roman"/>
          <w:w w:val="104"/>
        </w:rPr>
        <w:t>的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两段细管组成，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管的内径是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管的</w:t>
      </w:r>
      <w:r w:rsidRPr="00AA478A">
        <w:rPr>
          <w:rFonts w:ascii="Times New Roman" w:hAnsi="Times New Roman"/>
          <w:w w:val="104"/>
        </w:rPr>
        <w:t>2</w:t>
      </w:r>
      <w:r w:rsidRPr="00AA478A">
        <w:rPr>
          <w:rFonts w:ascii="Times New Roman" w:hAnsi="Times New Roman"/>
          <w:w w:val="104"/>
        </w:rPr>
        <w:t>倍，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管在上方。管内空气被一段水银柱隔开。水银柱在两管中的长度均为</w:t>
      </w:r>
      <w:r w:rsidRPr="00AA478A">
        <w:rPr>
          <w:rFonts w:ascii="Times New Roman" w:hAnsi="Times New Roman"/>
          <w:w w:val="104"/>
        </w:rPr>
        <w:t>10 cm</w:t>
      </w:r>
      <w:r w:rsidRPr="00AA478A">
        <w:rPr>
          <w:rFonts w:ascii="Times New Roman" w:hAnsi="Times New Roman"/>
          <w:w w:val="104"/>
        </w:rPr>
        <w:t>。现将玻璃管倒置使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管在上方，平衡后，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管内的空气柱长度改变</w:t>
      </w:r>
      <w:r w:rsidRPr="00AA478A">
        <w:rPr>
          <w:rFonts w:ascii="Times New Roman" w:hAnsi="Times New Roman"/>
          <w:w w:val="104"/>
        </w:rPr>
        <w:t>1 cm</w:t>
      </w:r>
      <w:r w:rsidRPr="00AA478A">
        <w:rPr>
          <w:rFonts w:ascii="Times New Roman" w:hAnsi="Times New Roman"/>
          <w:w w:val="104"/>
        </w:rPr>
        <w:t>。求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管在上方时，玻璃管内两部分气体的压强。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气体温度保持不变，以</w:t>
      </w:r>
      <w:r w:rsidRPr="00AA478A">
        <w:rPr>
          <w:rFonts w:ascii="Times New Roman" w:hAnsi="Times New Roman"/>
          <w:w w:val="104"/>
        </w:rPr>
        <w:t>cmHg</w:t>
      </w:r>
      <w:r w:rsidRPr="00AA478A">
        <w:rPr>
          <w:rFonts w:ascii="Times New Roman" w:hAnsi="Times New Roman"/>
          <w:w w:val="104"/>
        </w:rPr>
        <w:t>为压强单位</w:t>
      </w:r>
      <w:r>
        <w:rPr>
          <w:rFonts w:ascii="Times New Roman" w:hAnsi="Times New Roman"/>
          <w:w w:val="104"/>
        </w:rPr>
        <w:t>)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lastRenderedPageBreak/>
        <w:drawing>
          <wp:inline distT="0" distB="0" distL="0" distR="0" wp14:anchorId="1FC500F6" wp14:editId="63C2AF69">
            <wp:extent cx="827405" cy="1333500"/>
            <wp:effectExtent l="0" t="0" r="0" b="0"/>
            <wp:docPr id="1340" name="image3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8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</w:rPr>
        <w:t>=74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36 cmHg</w:t>
      </w:r>
      <w:r w:rsidRPr="00AA478A">
        <w:rPr>
          <w:rFonts w:ascii="Times New Roman" w:hAnsi="Times New Roman"/>
        </w:rPr>
        <w:t xml:space="preserve">　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</w:rPr>
        <w:t>=54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36 cmHg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 w:rsidRPr="00AA478A">
        <w:rPr>
          <w:rFonts w:ascii="Times New Roman" w:eastAsia="楷体" w:hAnsi="Times New Roman"/>
        </w:rPr>
        <w:t>设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管在上方时上部分气体压强为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eastAsia="楷体" w:hAnsi="Times New Roman"/>
        </w:rPr>
        <w:t>，下部分气体压强为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eastAsia="楷体" w:hAnsi="Times New Roman"/>
        </w:rPr>
        <w:t>，此时有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</w:rPr>
        <w:t>+20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cmHg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倒置后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管气体压强变小，即空气柱长度增加</w:t>
      </w:r>
      <w:r w:rsidRPr="00AA478A">
        <w:rPr>
          <w:rFonts w:ascii="Times New Roman" w:hAnsi="Times New Roman"/>
        </w:rPr>
        <w:t>1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  <w:r w:rsidRPr="00AA478A">
        <w:rPr>
          <w:rFonts w:ascii="Times New Roman" w:eastAsia="楷体" w:hAnsi="Times New Roman"/>
        </w:rPr>
        <w:t>，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管中水银柱长度减小</w:t>
      </w:r>
      <w:r w:rsidRPr="00AA478A">
        <w:rPr>
          <w:rFonts w:ascii="Times New Roman" w:hAnsi="Times New Roman"/>
        </w:rPr>
        <w:t>1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  <w:r w:rsidRPr="00AA478A">
        <w:rPr>
          <w:rFonts w:ascii="Times New Roman" w:eastAsia="楷体" w:hAnsi="Times New Roman"/>
        </w:rPr>
        <w:t>，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又因为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</w:rPr>
        <w:t>=4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hAnsi="Times New Roman"/>
          <w:vertAlign w:val="subscript"/>
        </w:rPr>
        <w:t>B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可知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管中水银柱长度增加</w:t>
      </w:r>
      <w:r w:rsidRPr="00AA478A">
        <w:rPr>
          <w:rFonts w:ascii="Times New Roman" w:hAnsi="Times New Roman"/>
        </w:rPr>
        <w:t>4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  <w:r w:rsidRPr="00AA478A">
        <w:rPr>
          <w:rFonts w:ascii="Times New Roman" w:eastAsia="楷体" w:hAnsi="Times New Roman"/>
        </w:rPr>
        <w:t>，空气柱长度减小</w:t>
      </w:r>
      <w:r w:rsidRPr="00AA478A">
        <w:rPr>
          <w:rFonts w:ascii="Times New Roman" w:hAnsi="Times New Roman"/>
        </w:rPr>
        <w:t>4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  <w:r w:rsidRPr="00AA478A">
        <w:rPr>
          <w:rFonts w:ascii="Times New Roman" w:eastAsia="楷体" w:hAnsi="Times New Roman"/>
        </w:rPr>
        <w:t>；设此时两管的压强分别为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  <w:i/>
        </w:rPr>
        <w:t>'</w:t>
      </w:r>
      <w:r w:rsidRPr="00AA478A">
        <w:rPr>
          <w:rFonts w:ascii="Times New Roman" w:eastAsia="楷体" w:hAnsi="Times New Roman"/>
        </w:rPr>
        <w:t>、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  <w:i/>
        </w:rPr>
        <w:t>'</w:t>
      </w:r>
      <w:r w:rsidRPr="00AA478A">
        <w:rPr>
          <w:rFonts w:ascii="Times New Roman" w:eastAsia="楷体" w:hAnsi="Times New Roman"/>
        </w:rPr>
        <w:t>，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所以有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  <w:i/>
        </w:rPr>
        <w:t>'</w:t>
      </w:r>
      <w:r w:rsidRPr="00AA478A">
        <w:rPr>
          <w:rFonts w:ascii="Times New Roman" w:hAnsi="Times New Roman"/>
        </w:rPr>
        <w:t>+23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cmHg=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  <w:i/>
        </w:rPr>
        <w:t>'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倒置前后温度不变，根据玻意耳定律，对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管内空气柱有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  <w:i/>
        </w:rPr>
        <w:t>'S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  <w:i/>
        </w:rPr>
        <w:t>'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对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管内空气柱有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  <w:i/>
        </w:rPr>
        <w:t>'S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  <w:i/>
        </w:rPr>
        <w:t>'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其中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  <w:i/>
        </w:rPr>
        <w:t>'</w:t>
      </w:r>
      <w:r w:rsidRPr="00AA478A">
        <w:rPr>
          <w:rFonts w:ascii="Times New Roman" w:hAnsi="Times New Roman"/>
        </w:rPr>
        <w:t>=10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cm+1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cm=11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  <w:i/>
        </w:rPr>
        <w:t>'</w:t>
      </w:r>
      <w:r w:rsidRPr="00AA478A">
        <w:rPr>
          <w:rFonts w:ascii="Times New Roman" w:hAnsi="Times New Roman"/>
        </w:rPr>
        <w:t>=10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cm-4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cm=6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联立以上各式解得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</w:rPr>
        <w:t>=74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36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cmHg</w:t>
      </w:r>
      <w:r w:rsidRPr="00AA478A">
        <w:rPr>
          <w:rFonts w:ascii="Times New Roman" w:eastAsia="楷体" w:hAnsi="Times New Roman"/>
        </w:rPr>
        <w:t>，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</w:rPr>
        <w:t>=54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36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cmHg</w:t>
      </w:r>
      <w:r w:rsidRPr="00AA478A">
        <w:rPr>
          <w:rFonts w:ascii="Times New Roman" w:eastAsia="楷体" w:hAnsi="Times New Roman"/>
        </w:rPr>
        <w:t>。</w:t>
      </w:r>
    </w:p>
    <w:p w:rsidR="00120ECC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3ED04B60" wp14:editId="57E881DB">
            <wp:extent cx="38100" cy="108585"/>
            <wp:effectExtent l="0" t="0" r="0" b="5715"/>
            <wp:docPr id="1342" name="image3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eastAsia="黑体" w:hAnsi="Times New Roman"/>
          <w:w w:val="104"/>
        </w:rPr>
        <w:t>例</w:t>
      </w:r>
      <w:r w:rsidRPr="00AA478A">
        <w:rPr>
          <w:rFonts w:ascii="Times New Roman" w:hAnsi="Times New Roman"/>
          <w:w w:val="104"/>
        </w:rPr>
        <w:t>3</w:t>
      </w:r>
      <w:r w:rsidRPr="00AA478A">
        <w:rPr>
          <w:rFonts w:ascii="Times New Roman" w:hAnsi="Times New Roman"/>
          <w:noProof/>
        </w:rPr>
        <w:drawing>
          <wp:inline distT="0" distB="0" distL="0" distR="0" wp14:anchorId="0DCAA28D" wp14:editId="31CAB598">
            <wp:extent cx="38100" cy="108585"/>
            <wp:effectExtent l="0" t="0" r="0" b="5715"/>
            <wp:docPr id="1343" name="image3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2025·</w:t>
      </w:r>
      <w:r w:rsidRPr="00AA478A">
        <w:rPr>
          <w:rFonts w:ascii="Times New Roman" w:eastAsia="楷体" w:hAnsi="Times New Roman"/>
          <w:w w:val="104"/>
        </w:rPr>
        <w:t>广东茂名市模拟</w:t>
      </w:r>
      <w:r>
        <w:rPr>
          <w:rFonts w:ascii="Times New Roman" w:eastAsia="楷体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如图所示，轻质活塞和水银柱将两部分空气柱封闭在竖直放置的粗细均匀的</w:t>
      </w:r>
      <w:r w:rsidRPr="00AA478A">
        <w:rPr>
          <w:rFonts w:ascii="Times New Roman" w:hAnsi="Times New Roman"/>
          <w:w w:val="104"/>
        </w:rPr>
        <w:t>U</w:t>
      </w:r>
      <w:r w:rsidRPr="00AA478A">
        <w:rPr>
          <w:rFonts w:ascii="Times New Roman" w:hAnsi="Times New Roman"/>
          <w:w w:val="104"/>
        </w:rPr>
        <w:t>形细玻璃管内，玻璃管右端封闭，左管的活塞可在外力作用下无摩擦地移动，两管中的水银柱和空气柱的长度如图所示，单位为</w:t>
      </w:r>
      <w:r w:rsidRPr="00AA478A">
        <w:rPr>
          <w:rFonts w:ascii="Times New Roman" w:hAnsi="Times New Roman"/>
          <w:w w:val="104"/>
        </w:rPr>
        <w:t>cm</w:t>
      </w:r>
      <w:r w:rsidRPr="00AA478A">
        <w:rPr>
          <w:rFonts w:ascii="Times New Roman" w:hAnsi="Times New Roman"/>
          <w:w w:val="104"/>
        </w:rPr>
        <w:t>。已知大气压强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  <w:vertAlign w:val="subscript"/>
        </w:rPr>
        <w:t>0</w:t>
      </w:r>
      <w:r w:rsidRPr="00AA478A">
        <w:rPr>
          <w:rFonts w:ascii="Times New Roman" w:hAnsi="Times New Roman"/>
          <w:w w:val="104"/>
        </w:rPr>
        <w:t>=1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0</w:t>
      </w:r>
      <w:r w:rsidRPr="0004381C">
        <w:rPr>
          <w:rFonts w:asciiTheme="majorEastAsia" w:eastAsiaTheme="majorEastAsia" w:hAnsiTheme="majorEastAsia"/>
          <w:w w:val="104"/>
        </w:rPr>
        <w:t>×</w:t>
      </w:r>
      <w:r w:rsidRPr="00AA478A">
        <w:rPr>
          <w:rFonts w:ascii="Times New Roman" w:hAnsi="Times New Roman"/>
          <w:w w:val="104"/>
        </w:rPr>
        <w:t>10</w:t>
      </w:r>
      <w:r w:rsidRPr="00AA478A">
        <w:rPr>
          <w:rFonts w:ascii="Times New Roman" w:hAnsi="Times New Roman"/>
          <w:w w:val="104"/>
          <w:vertAlign w:val="superscript"/>
        </w:rPr>
        <w:t>5</w:t>
      </w:r>
      <w:r w:rsidRPr="00AA478A">
        <w:rPr>
          <w:rFonts w:ascii="Times New Roman" w:hAnsi="Times New Roman"/>
          <w:w w:val="104"/>
        </w:rPr>
        <w:t xml:space="preserve"> Pa=75 cmHg</w:t>
      </w:r>
      <w:r w:rsidRPr="00AA478A">
        <w:rPr>
          <w:rFonts w:ascii="Times New Roman" w:hAnsi="Times New Roman"/>
          <w:w w:val="104"/>
        </w:rPr>
        <w:t>，环境温度不变，左管足够长。整个过程不会出现漏气现象。已知图示状态下作用在活塞上的力竖直向下，大小为</w:t>
      </w:r>
      <w:r w:rsidRPr="00AA478A">
        <w:rPr>
          <w:rFonts w:ascii="Times New Roman" w:hAnsi="Times New Roman"/>
          <w:i/>
          <w:w w:val="104"/>
        </w:rPr>
        <w:t>F</w:t>
      </w:r>
      <w:r w:rsidRPr="00AA478A">
        <w:rPr>
          <w:rFonts w:ascii="Times New Roman" w:hAnsi="Times New Roman"/>
          <w:w w:val="104"/>
        </w:rPr>
        <w:t>=10 N</w:t>
      </w:r>
      <w:r w:rsidRPr="00AA478A">
        <w:rPr>
          <w:rFonts w:ascii="Times New Roman" w:hAnsi="Times New Roman"/>
          <w:w w:val="104"/>
        </w:rPr>
        <w:t>，活塞的横截面积为</w:t>
      </w:r>
      <w:r w:rsidRPr="00AA478A">
        <w:rPr>
          <w:rFonts w:ascii="Times New Roman" w:hAnsi="Times New Roman"/>
          <w:w w:val="104"/>
        </w:rPr>
        <w:t>1 cm</w:t>
      </w:r>
      <w:r w:rsidRPr="00AA478A">
        <w:rPr>
          <w:rFonts w:ascii="Times New Roman" w:hAnsi="Times New Roman"/>
          <w:w w:val="104"/>
          <w:vertAlign w:val="superscript"/>
        </w:rPr>
        <w:t>2</w:t>
      </w:r>
      <w:r w:rsidRPr="00AA478A">
        <w:rPr>
          <w:rFonts w:ascii="Times New Roman" w:hAnsi="Times New Roman"/>
          <w:w w:val="104"/>
        </w:rPr>
        <w:t>，</w:t>
      </w:r>
      <w:r w:rsidRPr="00AA478A">
        <w:rPr>
          <w:rFonts w:ascii="Times New Roman" w:hAnsi="Times New Roman"/>
          <w:w w:val="104"/>
        </w:rPr>
        <w:t>U</w:t>
      </w:r>
      <w:r w:rsidRPr="00AA478A">
        <w:rPr>
          <w:rFonts w:ascii="Times New Roman" w:hAnsi="Times New Roman"/>
          <w:w w:val="104"/>
        </w:rPr>
        <w:t>形管底部厚度不计。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48A54ECD" wp14:editId="08CCEC5D">
            <wp:extent cx="865505" cy="1186815"/>
            <wp:effectExtent l="0" t="0" r="0" b="0"/>
            <wp:docPr id="1344" name="image3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2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18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求此时右管封闭气体的压强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</w:rPr>
        <w:t>；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用力下压活塞，将左管中的水银缓慢压入底部，求刚好将左管中水银全部压入底部时，活塞下移的距离</w:t>
      </w:r>
      <w:r w:rsidRPr="00AA478A">
        <w:rPr>
          <w:rFonts w:ascii="Times New Roman" w:hAnsi="Times New Roman"/>
          <w:i/>
          <w:w w:val="104"/>
        </w:rPr>
        <w:t>h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计算结果保留两位小数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2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0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5</w:t>
      </w:r>
      <w:r w:rsidRPr="00AA478A">
        <w:rPr>
          <w:rFonts w:ascii="Times New Roman" w:hAnsi="Times New Roman"/>
        </w:rPr>
        <w:t xml:space="preserve"> Pa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21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75 cm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设左管气体压强为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eastAsia="楷体" w:hAnsi="Times New Roman"/>
        </w:rPr>
        <w:t>，活塞静止，以活塞为研究对象，由平衡条件得：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hAnsi="Times New Roman"/>
        </w:rPr>
        <w:t>+</w:t>
      </w:r>
      <w:r w:rsidRPr="00AA478A">
        <w:rPr>
          <w:rFonts w:ascii="Times New Roman" w:hAnsi="Times New Roman"/>
          <w:i/>
        </w:rPr>
        <w:t>F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  <w:i/>
        </w:rPr>
        <w:t>S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由题意可知，活塞横截面积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hAnsi="Times New Roman"/>
        </w:rPr>
        <w:t>=1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  <w:r w:rsidRPr="00AA478A">
        <w:rPr>
          <w:rFonts w:ascii="Times New Roman" w:hAnsi="Times New Roman"/>
          <w:vertAlign w:val="superscript"/>
        </w:rPr>
        <w:t>2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代入数据解得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=2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0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5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Pa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左右两管水银面等高，两管气体压强相等，因此右管封闭气体压强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=2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0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5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Pa</w:t>
      </w:r>
      <w:r w:rsidRPr="00AA478A">
        <w:rPr>
          <w:rFonts w:ascii="Times New Roman" w:eastAsia="楷体" w:hAnsi="Times New Roman"/>
        </w:rPr>
        <w:t>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开始左管空气柱长度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=36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  <w:r w:rsidRPr="00AA478A">
        <w:rPr>
          <w:rFonts w:ascii="Times New Roman" w:eastAsia="楷体" w:hAnsi="Times New Roman"/>
        </w:rPr>
        <w:t>，右管空气柱长度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hAnsi="Times New Roman"/>
        </w:rPr>
        <w:t>=30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  <w:r w:rsidRPr="00AA478A">
        <w:rPr>
          <w:rFonts w:ascii="Times New Roman" w:eastAsia="楷体" w:hAnsi="Times New Roman"/>
        </w:rPr>
        <w:t>，刚好将左管水银全部压入底部时，活塞向下移动的距离为</w:t>
      </w:r>
      <w:r w:rsidRPr="00AA478A">
        <w:rPr>
          <w:rFonts w:ascii="Times New Roman" w:hAnsi="Times New Roman"/>
          <w:i/>
        </w:rPr>
        <w:t>h</w:t>
      </w:r>
      <w:r w:rsidRPr="00AA478A">
        <w:rPr>
          <w:rFonts w:ascii="Times New Roman" w:eastAsia="楷体" w:hAnsi="Times New Roman"/>
        </w:rPr>
        <w:t>，左管空气柱长度为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eastAsia="楷体" w:hAnsi="Times New Roman"/>
          <w:vertAlign w:val="subscript"/>
        </w:rPr>
        <w:t>左</w:t>
      </w:r>
      <w:r w:rsidRPr="00AA478A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36+9-</w:t>
      </w:r>
      <w:r w:rsidRPr="00AA478A">
        <w:rPr>
          <w:rFonts w:ascii="Times New Roman" w:hAnsi="Times New Roman"/>
          <w:i/>
        </w:rPr>
        <w:t>h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cm=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45-</w:t>
      </w:r>
      <w:r w:rsidRPr="00AA478A">
        <w:rPr>
          <w:rFonts w:ascii="Times New Roman" w:hAnsi="Times New Roman"/>
          <w:i/>
        </w:rPr>
        <w:t>h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  <w:r w:rsidRPr="00AA478A">
        <w:rPr>
          <w:rFonts w:ascii="Times New Roman" w:eastAsia="楷体" w:hAnsi="Times New Roman"/>
        </w:rPr>
        <w:t>，压强为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eastAsia="楷体" w:hAnsi="Times New Roman"/>
          <w:vertAlign w:val="subscript"/>
        </w:rPr>
        <w:t>左</w:t>
      </w:r>
      <w:r w:rsidRPr="00AA478A">
        <w:rPr>
          <w:rFonts w:ascii="Times New Roman" w:eastAsia="楷体" w:hAnsi="Times New Roman"/>
        </w:rPr>
        <w:t>，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右管空气柱长度为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eastAsia="楷体" w:hAnsi="Times New Roman"/>
          <w:vertAlign w:val="subscript"/>
        </w:rPr>
        <w:t>右</w:t>
      </w:r>
      <w:r w:rsidRPr="00AA478A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30-9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cm=21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  <w:r w:rsidRPr="00AA478A">
        <w:rPr>
          <w:rFonts w:ascii="Times New Roman" w:eastAsia="楷体" w:hAnsi="Times New Roman"/>
        </w:rPr>
        <w:t>，压强为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eastAsia="楷体" w:hAnsi="Times New Roman"/>
          <w:vertAlign w:val="subscript"/>
        </w:rPr>
        <w:t>右</w:t>
      </w:r>
      <w:r w:rsidRPr="00AA478A">
        <w:rPr>
          <w:rFonts w:ascii="Times New Roman" w:eastAsia="楷体" w:hAnsi="Times New Roman"/>
        </w:rPr>
        <w:t>，其中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eastAsia="楷体" w:hAnsi="Times New Roman"/>
          <w:vertAlign w:val="subscript"/>
        </w:rPr>
        <w:t>左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eastAsia="楷体" w:hAnsi="Times New Roman"/>
          <w:vertAlign w:val="subscript"/>
        </w:rPr>
        <w:t>右</w:t>
      </w:r>
      <w:r w:rsidRPr="00AA478A">
        <w:rPr>
          <w:rFonts w:ascii="Times New Roman" w:hAnsi="Times New Roman"/>
        </w:rPr>
        <w:t>+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Δ</w:t>
      </w:r>
      <w:r w:rsidRPr="00AA478A">
        <w:rPr>
          <w:rFonts w:ascii="Times New Roman" w:hAnsi="Times New Roman"/>
          <w:i/>
          <w:vertAlign w:val="subscript"/>
        </w:rPr>
        <w:t>h</w:t>
      </w:r>
      <w:r w:rsidRPr="00AA478A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[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eastAsia="楷体" w:hAnsi="Times New Roman"/>
          <w:vertAlign w:val="subscript"/>
        </w:rPr>
        <w:t>右</w:t>
      </w:r>
      <w:r w:rsidRPr="00AA478A">
        <w:rPr>
          <w:rFonts w:ascii="Times New Roman" w:hAnsi="Times New Roman"/>
        </w:rPr>
        <w:t>+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9+9</w:t>
      </w:r>
      <w:r>
        <w:rPr>
          <w:rFonts w:ascii="Times New Roman" w:eastAsia="楷体" w:hAnsi="Times New Roman"/>
        </w:rPr>
        <w:t>)]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cmHg=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eastAsia="楷体" w:hAnsi="Times New Roman"/>
          <w:vertAlign w:val="subscript"/>
        </w:rPr>
        <w:t>右</w:t>
      </w:r>
      <w:r w:rsidRPr="00AA478A">
        <w:rPr>
          <w:rFonts w:ascii="Times New Roman" w:hAnsi="Times New Roman"/>
        </w:rPr>
        <w:t>+18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cmHg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eastAsia="楷体" w:hAnsi="Times New Roman"/>
        </w:rPr>
      </w:pPr>
      <w:r w:rsidRPr="00AA478A">
        <w:rPr>
          <w:rFonts w:ascii="Times New Roman" w:eastAsia="楷体" w:hAnsi="Times New Roman"/>
        </w:rPr>
        <w:t>气体温度不变，对左管气体由玻意耳定律得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i/>
        </w:rPr>
        <w:t>pl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eastAsia="楷体" w:hAnsi="Times New Roman"/>
          <w:vertAlign w:val="subscript"/>
        </w:rPr>
        <w:t>左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eastAsia="楷体" w:hAnsi="Times New Roman"/>
          <w:vertAlign w:val="subscript"/>
        </w:rPr>
        <w:t>左</w:t>
      </w:r>
      <w:r w:rsidRPr="00AA478A">
        <w:rPr>
          <w:rFonts w:ascii="Times New Roman" w:hAnsi="Times New Roman"/>
          <w:i/>
        </w:rPr>
        <w:t>S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对右管气体有</w:t>
      </w:r>
      <w:r w:rsidRPr="00AA478A">
        <w:rPr>
          <w:rFonts w:ascii="Times New Roman" w:hAnsi="Times New Roman"/>
          <w:i/>
        </w:rPr>
        <w:t>pl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eastAsia="楷体" w:hAnsi="Times New Roman"/>
          <w:vertAlign w:val="subscript"/>
        </w:rPr>
        <w:t>右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eastAsia="楷体" w:hAnsi="Times New Roman"/>
          <w:vertAlign w:val="subscript"/>
        </w:rPr>
        <w:t>右</w:t>
      </w:r>
      <w:r w:rsidRPr="00AA478A">
        <w:rPr>
          <w:rFonts w:ascii="Times New Roman" w:hAnsi="Times New Roman"/>
          <w:i/>
        </w:rPr>
        <w:t>S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代入数据解得</w:t>
      </w:r>
      <w:r w:rsidRPr="00AA478A">
        <w:rPr>
          <w:rFonts w:ascii="Times New Roman" w:hAnsi="Times New Roman"/>
          <w:i/>
        </w:rPr>
        <w:t>h</w:t>
      </w:r>
      <w:r w:rsidRPr="00AA478A">
        <w:rPr>
          <w:rFonts w:ascii="Times New Roman" w:hAnsi="Times New Roman"/>
        </w:rPr>
        <w:t>≈21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75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  <w:r w:rsidRPr="00AA478A">
        <w:rPr>
          <w:rFonts w:ascii="Times New Roman" w:eastAsia="楷体" w:hAnsi="Times New Roman"/>
        </w:rPr>
        <w:t>。</w:t>
      </w:r>
    </w:p>
    <w:p w:rsidR="00120ECC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38944FC0" wp14:editId="2CC459C9">
            <wp:extent cx="38100" cy="108585"/>
            <wp:effectExtent l="0" t="0" r="0" b="5715"/>
            <wp:docPr id="1345" name="image3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eastAsia="黑体" w:hAnsi="Times New Roman"/>
          <w:w w:val="104"/>
        </w:rPr>
        <w:t>例</w:t>
      </w:r>
      <w:r w:rsidRPr="00AA478A">
        <w:rPr>
          <w:rFonts w:ascii="Times New Roman" w:hAnsi="Times New Roman"/>
          <w:w w:val="104"/>
        </w:rPr>
        <w:t>4</w:t>
      </w:r>
      <w:r w:rsidRPr="00AA478A">
        <w:rPr>
          <w:rFonts w:ascii="Times New Roman" w:hAnsi="Times New Roman"/>
          <w:noProof/>
        </w:rPr>
        <w:drawing>
          <wp:inline distT="0" distB="0" distL="0" distR="0" wp14:anchorId="03B5301E" wp14:editId="590395EF">
            <wp:extent cx="38100" cy="108585"/>
            <wp:effectExtent l="0" t="0" r="0" b="5715"/>
            <wp:docPr id="1346" name="image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2024·</w:t>
      </w:r>
      <w:r w:rsidRPr="00AA478A">
        <w:rPr>
          <w:rFonts w:ascii="Times New Roman" w:eastAsia="楷体" w:hAnsi="Times New Roman"/>
          <w:w w:val="104"/>
        </w:rPr>
        <w:t>广东卷</w:t>
      </w:r>
      <w:r w:rsidRPr="00AA478A">
        <w:rPr>
          <w:rFonts w:ascii="Times New Roman" w:hAnsi="Times New Roman"/>
          <w:w w:val="104"/>
        </w:rPr>
        <w:t>·13</w:t>
      </w:r>
      <w:r>
        <w:rPr>
          <w:rFonts w:ascii="Times New Roman" w:eastAsia="楷体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差压阀可控制气体进行单向流动，广泛应用于减震系统。如图所示，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两个导热良好的气缸通过差压阀连接，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内轻质活塞的上方与大气连通，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内气体体积不变。当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内气体压强减去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内气体压强大于</w:t>
      </w:r>
      <w:r w:rsidRPr="00AA478A">
        <w:rPr>
          <w:rFonts w:ascii="Times New Roman" w:hAnsi="Times New Roman"/>
          <w:w w:val="104"/>
        </w:rPr>
        <w:t>Δ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</w:rPr>
        <w:t>时差压阀打开，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内气体缓慢进入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中；当该差值小于或等于</w:t>
      </w:r>
      <w:r w:rsidRPr="00AA478A">
        <w:rPr>
          <w:rFonts w:ascii="Times New Roman" w:hAnsi="Times New Roman"/>
          <w:w w:val="104"/>
        </w:rPr>
        <w:t>Δ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</w:rPr>
        <w:t>时差压阀关闭。当环境温度</w:t>
      </w:r>
      <w:r w:rsidRPr="00AA478A">
        <w:rPr>
          <w:rFonts w:ascii="Times New Roman" w:hAnsi="Times New Roman"/>
          <w:i/>
          <w:w w:val="104"/>
        </w:rPr>
        <w:t>T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=300 K</w:t>
      </w:r>
      <w:r w:rsidRPr="00AA478A">
        <w:rPr>
          <w:rFonts w:ascii="Times New Roman" w:hAnsi="Times New Roman"/>
          <w:w w:val="104"/>
        </w:rPr>
        <w:t>时，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内气体体积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A1</w:t>
      </w:r>
      <w:r w:rsidRPr="00AA478A">
        <w:rPr>
          <w:rFonts w:ascii="Times New Roman" w:hAnsi="Times New Roman"/>
          <w:w w:val="104"/>
        </w:rPr>
        <w:t>=4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0</w:t>
      </w:r>
      <w:r w:rsidRPr="0004381C">
        <w:rPr>
          <w:rFonts w:asciiTheme="majorEastAsia" w:eastAsiaTheme="majorEastAsia" w:hAnsiTheme="majorEastAsia"/>
          <w:w w:val="104"/>
        </w:rPr>
        <w:t>×</w:t>
      </w:r>
      <w:r w:rsidRPr="00AA478A">
        <w:rPr>
          <w:rFonts w:ascii="Times New Roman" w:hAnsi="Times New Roman"/>
          <w:w w:val="104"/>
        </w:rPr>
        <w:t>10</w:t>
      </w:r>
      <w:r w:rsidRPr="00AA478A">
        <w:rPr>
          <w:rFonts w:ascii="Times New Roman" w:hAnsi="Times New Roman"/>
          <w:w w:val="104"/>
          <w:vertAlign w:val="superscript"/>
        </w:rPr>
        <w:t>-2</w:t>
      </w:r>
      <w:r w:rsidRPr="00AA478A">
        <w:rPr>
          <w:rFonts w:ascii="Times New Roman" w:hAnsi="Times New Roman"/>
          <w:w w:val="104"/>
        </w:rPr>
        <w:t xml:space="preserve"> m</w:t>
      </w:r>
      <w:r w:rsidRPr="00AA478A">
        <w:rPr>
          <w:rFonts w:ascii="Times New Roman" w:hAnsi="Times New Roman"/>
          <w:w w:val="104"/>
          <w:vertAlign w:val="superscript"/>
        </w:rPr>
        <w:t>3</w:t>
      </w:r>
      <w:r w:rsidRPr="00AA478A">
        <w:rPr>
          <w:rFonts w:ascii="Times New Roman" w:hAnsi="Times New Roman"/>
          <w:w w:val="104"/>
        </w:rPr>
        <w:t>，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内气体压强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  <w:vertAlign w:val="subscript"/>
        </w:rPr>
        <w:t>B1</w:t>
      </w:r>
      <w:r w:rsidRPr="00AA478A">
        <w:rPr>
          <w:rFonts w:ascii="Times New Roman" w:hAnsi="Times New Roman"/>
          <w:w w:val="104"/>
        </w:rPr>
        <w:t>等于大气压强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  <w:vertAlign w:val="subscript"/>
        </w:rPr>
        <w:t>0</w:t>
      </w:r>
      <w:r w:rsidRPr="00AA478A">
        <w:rPr>
          <w:rFonts w:ascii="Times New Roman" w:hAnsi="Times New Roman"/>
          <w:w w:val="104"/>
        </w:rPr>
        <w:t>，已知活塞的横截面积</w:t>
      </w:r>
      <w:r w:rsidRPr="00AA478A">
        <w:rPr>
          <w:rFonts w:ascii="Times New Roman" w:hAnsi="Times New Roman"/>
          <w:i/>
          <w:w w:val="104"/>
        </w:rPr>
        <w:t>S</w:t>
      </w:r>
      <w:r w:rsidRPr="00AA478A">
        <w:rPr>
          <w:rFonts w:ascii="Times New Roman" w:hAnsi="Times New Roman"/>
          <w:w w:val="104"/>
        </w:rPr>
        <w:t>=0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10 m</w:t>
      </w:r>
      <w:r w:rsidRPr="00AA478A">
        <w:rPr>
          <w:rFonts w:ascii="Times New Roman" w:hAnsi="Times New Roman"/>
          <w:w w:val="104"/>
          <w:vertAlign w:val="superscript"/>
        </w:rPr>
        <w:t>2</w:t>
      </w:r>
      <w:r w:rsidRPr="00AA478A">
        <w:rPr>
          <w:rFonts w:ascii="Times New Roman" w:hAnsi="Times New Roman"/>
          <w:w w:val="104"/>
        </w:rPr>
        <w:t>，</w:t>
      </w:r>
      <w:r w:rsidRPr="00AA478A">
        <w:rPr>
          <w:rFonts w:ascii="Times New Roman" w:hAnsi="Times New Roman"/>
          <w:w w:val="104"/>
        </w:rPr>
        <w:t>Δ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</w:rPr>
        <w:t>=0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11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  <w:vertAlign w:val="subscript"/>
        </w:rPr>
        <w:t>0</w:t>
      </w:r>
      <w:r w:rsidRPr="00AA478A">
        <w:rPr>
          <w:rFonts w:ascii="Times New Roman" w:hAnsi="Times New Roman"/>
          <w:w w:val="104"/>
        </w:rPr>
        <w:t>，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  <w:vertAlign w:val="subscript"/>
        </w:rPr>
        <w:t>0</w:t>
      </w:r>
      <w:r w:rsidRPr="00AA478A">
        <w:rPr>
          <w:rFonts w:ascii="Times New Roman" w:hAnsi="Times New Roman"/>
          <w:w w:val="104"/>
        </w:rPr>
        <w:t>=1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0</w:t>
      </w:r>
      <w:r w:rsidRPr="0004381C">
        <w:rPr>
          <w:rFonts w:asciiTheme="majorEastAsia" w:eastAsiaTheme="majorEastAsia" w:hAnsiTheme="majorEastAsia"/>
          <w:w w:val="104"/>
        </w:rPr>
        <w:t>×</w:t>
      </w:r>
      <w:r w:rsidRPr="00AA478A">
        <w:rPr>
          <w:rFonts w:ascii="Times New Roman" w:hAnsi="Times New Roman"/>
          <w:w w:val="104"/>
        </w:rPr>
        <w:t>10</w:t>
      </w:r>
      <w:r w:rsidRPr="00AA478A">
        <w:rPr>
          <w:rFonts w:ascii="Times New Roman" w:hAnsi="Times New Roman"/>
          <w:w w:val="104"/>
          <w:vertAlign w:val="superscript"/>
        </w:rPr>
        <w:t>5</w:t>
      </w:r>
      <w:r w:rsidRPr="00AA478A">
        <w:rPr>
          <w:rFonts w:ascii="Times New Roman" w:hAnsi="Times New Roman"/>
          <w:w w:val="104"/>
        </w:rPr>
        <w:t xml:space="preserve"> Pa</w:t>
      </w:r>
      <w:r w:rsidRPr="00AA478A">
        <w:rPr>
          <w:rFonts w:ascii="Times New Roman" w:hAnsi="Times New Roman"/>
          <w:w w:val="104"/>
        </w:rPr>
        <w:t>，重力加速度大小</w:t>
      </w:r>
      <w:r w:rsidRPr="00AA478A">
        <w:rPr>
          <w:rFonts w:ascii="Times New Roman" w:hAnsi="Times New Roman"/>
          <w:i/>
          <w:w w:val="104"/>
        </w:rPr>
        <w:t>g</w:t>
      </w:r>
      <w:r w:rsidRPr="00AA478A">
        <w:rPr>
          <w:rFonts w:ascii="Times New Roman" w:hAnsi="Times New Roman"/>
          <w:w w:val="104"/>
        </w:rPr>
        <w:t>取</w:t>
      </w:r>
      <w:r w:rsidRPr="00AA478A">
        <w:rPr>
          <w:rFonts w:ascii="Times New Roman" w:hAnsi="Times New Roman"/>
          <w:w w:val="104"/>
        </w:rPr>
        <w:t>10 m/s</w:t>
      </w:r>
      <w:r w:rsidRPr="00AA478A">
        <w:rPr>
          <w:rFonts w:ascii="Times New Roman" w:hAnsi="Times New Roman"/>
          <w:w w:val="104"/>
          <w:vertAlign w:val="superscript"/>
        </w:rPr>
        <w:t>2</w:t>
      </w:r>
      <w:r w:rsidRPr="00AA478A">
        <w:rPr>
          <w:rFonts w:ascii="Times New Roman" w:hAnsi="Times New Roman"/>
          <w:w w:val="104"/>
        </w:rPr>
        <w:t>，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内的气体可视为理想气体，忽略活塞与气缸间的摩擦，差压阀与连接管内的气体体积不计。当环境温度降到</w:t>
      </w:r>
      <w:r w:rsidRPr="00AA478A">
        <w:rPr>
          <w:rFonts w:ascii="Times New Roman" w:hAnsi="Times New Roman"/>
          <w:i/>
          <w:w w:val="104"/>
        </w:rPr>
        <w:t>T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=270 K</w:t>
      </w:r>
      <w:r w:rsidRPr="00AA478A">
        <w:rPr>
          <w:rFonts w:ascii="Times New Roman" w:hAnsi="Times New Roman"/>
          <w:w w:val="104"/>
        </w:rPr>
        <w:t>时：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799BE403" wp14:editId="6C874065">
            <wp:extent cx="1224915" cy="685800"/>
            <wp:effectExtent l="0" t="0" r="0" b="0"/>
            <wp:docPr id="1347" name="image3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5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求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内气体压强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  <w:vertAlign w:val="subscript"/>
        </w:rPr>
        <w:t>B2</w:t>
      </w:r>
      <w:r w:rsidRPr="00AA478A">
        <w:rPr>
          <w:rFonts w:ascii="Times New Roman" w:hAnsi="Times New Roman"/>
          <w:w w:val="104"/>
        </w:rPr>
        <w:t>；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求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内气体体积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A2</w:t>
      </w:r>
      <w:r w:rsidRPr="00AA478A">
        <w:rPr>
          <w:rFonts w:ascii="Times New Roman" w:hAnsi="Times New Roman"/>
          <w:w w:val="104"/>
        </w:rPr>
        <w:t>；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在活塞上缓慢倒入铁砂，若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内气体压强回到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  <w:vertAlign w:val="subscript"/>
        </w:rPr>
        <w:t>0</w:t>
      </w:r>
      <w:r w:rsidRPr="00AA478A">
        <w:rPr>
          <w:rFonts w:ascii="Times New Roman" w:hAnsi="Times New Roman"/>
          <w:w w:val="104"/>
        </w:rPr>
        <w:t>并保持不变，求已倒入铁砂的质量</w:t>
      </w:r>
      <w:r w:rsidRPr="00AA478A">
        <w:rPr>
          <w:rFonts w:ascii="Times New Roman" w:hAnsi="Times New Roman"/>
          <w:i/>
          <w:w w:val="104"/>
        </w:rPr>
        <w:t>m</w:t>
      </w:r>
      <w:r w:rsidRPr="00AA478A">
        <w:rPr>
          <w:rFonts w:ascii="Times New Roman" w:hAnsi="Times New Roman"/>
          <w:w w:val="104"/>
        </w:rPr>
        <w:t>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9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4</w:t>
      </w:r>
      <w:r w:rsidRPr="00AA478A">
        <w:rPr>
          <w:rFonts w:ascii="Times New Roman" w:hAnsi="Times New Roman"/>
        </w:rPr>
        <w:t xml:space="preserve"> Pa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3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6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-2</w:t>
      </w:r>
      <w:r w:rsidRPr="00AA478A">
        <w:rPr>
          <w:rFonts w:ascii="Times New Roman" w:hAnsi="Times New Roman"/>
        </w:rPr>
        <w:t xml:space="preserve"> m</w:t>
      </w:r>
      <w:r w:rsidRPr="00AA478A">
        <w:rPr>
          <w:rFonts w:ascii="Times New Roman" w:hAnsi="Times New Roman"/>
          <w:vertAlign w:val="superscript"/>
        </w:rPr>
        <w:t>3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1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1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2</w:t>
      </w:r>
      <w:r w:rsidRPr="00AA478A">
        <w:rPr>
          <w:rFonts w:ascii="Times New Roman" w:hAnsi="Times New Roman"/>
        </w:rPr>
        <w:t xml:space="preserve"> kg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假设温度降低到</w:t>
      </w:r>
      <w:r w:rsidRPr="00AA478A">
        <w:rPr>
          <w:rFonts w:ascii="Times New Roman" w:hAnsi="Times New Roman"/>
          <w:i/>
        </w:rPr>
        <w:t>T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eastAsia="楷体" w:hAnsi="Times New Roman"/>
        </w:rPr>
        <w:t>时，差压阀没有打开，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、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两个气缸导热良好，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内气体做等容变化，初态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B1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eastAsia="楷体" w:hAnsi="Times New Roman"/>
        </w:rPr>
        <w:t>，</w:t>
      </w:r>
      <w:r w:rsidRPr="00AA478A">
        <w:rPr>
          <w:rFonts w:ascii="Times New Roman" w:hAnsi="Times New Roman"/>
          <w:i/>
        </w:rPr>
        <w:t>T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=300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K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末态</w:t>
      </w:r>
      <w:r w:rsidRPr="00AA478A">
        <w:rPr>
          <w:rFonts w:ascii="Times New Roman" w:hAnsi="Times New Roman"/>
          <w:i/>
        </w:rPr>
        <w:t>T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hAnsi="Times New Roman"/>
        </w:rPr>
        <w:t>=270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K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根据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AA478A">
        <w:rPr>
          <w:rFonts w:ascii="Times New Roman" w:eastAsia="楷体" w:hAnsi="Times New Roman"/>
        </w:rPr>
        <w:t>，代入数据可得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B2</w:t>
      </w:r>
      <w:r w:rsidRPr="00AA478A">
        <w:rPr>
          <w:rFonts w:ascii="Times New Roman" w:hAnsi="Times New Roman"/>
        </w:rPr>
        <w:t>=9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4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Pa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由于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hAnsi="Times New Roman"/>
        </w:rPr>
        <w:t>-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B2</w:t>
      </w:r>
      <w:r w:rsidRPr="00AA478A">
        <w:rPr>
          <w:rFonts w:ascii="Times New Roman" w:hAnsi="Times New Roman"/>
        </w:rPr>
        <w:t>&lt;Δ</w:t>
      </w:r>
      <w:r w:rsidRPr="00AA478A">
        <w:rPr>
          <w:rFonts w:ascii="Times New Roman" w:hAnsi="Times New Roman"/>
          <w:i/>
        </w:rPr>
        <w:t>p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假设成立，即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B2</w:t>
      </w:r>
      <w:r w:rsidRPr="00AA478A">
        <w:rPr>
          <w:rFonts w:ascii="Times New Roman" w:hAnsi="Times New Roman"/>
        </w:rPr>
        <w:t>=9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4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Pa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内气体做等压变化，压强保持不变，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初态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A1</w:t>
      </w:r>
      <w:r w:rsidRPr="00AA478A">
        <w:rPr>
          <w:rFonts w:ascii="Times New Roman" w:hAnsi="Times New Roman"/>
        </w:rPr>
        <w:t>=4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0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-2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</w:t>
      </w:r>
      <w:r w:rsidRPr="00AA478A">
        <w:rPr>
          <w:rFonts w:ascii="Times New Roman" w:hAnsi="Times New Roman"/>
          <w:vertAlign w:val="superscript"/>
        </w:rPr>
        <w:t>3</w:t>
      </w:r>
      <w:r w:rsidRPr="00AA478A">
        <w:rPr>
          <w:rFonts w:ascii="Times New Roman" w:eastAsia="楷体" w:hAnsi="Times New Roman"/>
        </w:rPr>
        <w:t>，</w:t>
      </w:r>
      <w:r w:rsidRPr="00AA478A">
        <w:rPr>
          <w:rFonts w:ascii="Times New Roman" w:hAnsi="Times New Roman"/>
          <w:i/>
        </w:rPr>
        <w:t>T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=300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K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末态</w:t>
      </w:r>
      <w:r w:rsidRPr="00AA478A">
        <w:rPr>
          <w:rFonts w:ascii="Times New Roman" w:hAnsi="Times New Roman"/>
          <w:i/>
        </w:rPr>
        <w:t>T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hAnsi="Times New Roman"/>
        </w:rPr>
        <w:t>=270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K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根据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AA478A">
        <w:rPr>
          <w:rFonts w:ascii="Times New Roman" w:eastAsia="楷体" w:hAnsi="Times New Roman"/>
        </w:rPr>
        <w:t>，代入数据可得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A2</w:t>
      </w:r>
      <w:r w:rsidRPr="00AA478A">
        <w:rPr>
          <w:rFonts w:ascii="Times New Roman" w:hAnsi="Times New Roman"/>
        </w:rPr>
        <w:t>=3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6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-2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m</w:t>
      </w:r>
      <w:r w:rsidRPr="00AA478A">
        <w:rPr>
          <w:rFonts w:ascii="Times New Roman" w:hAnsi="Times New Roman"/>
          <w:vertAlign w:val="superscript"/>
        </w:rPr>
        <w:t>3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恰好稳定时，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内气体压强为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  <w:i/>
        </w:rPr>
        <w:t>'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mg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内气体压强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  <w:i/>
        </w:rPr>
        <w:t>'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此时差压阀恰好关闭，所以有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  <w:i/>
        </w:rPr>
        <w:t>'</w:t>
      </w:r>
      <w:r w:rsidRPr="00AA478A">
        <w:rPr>
          <w:rFonts w:ascii="Times New Roman" w:hAnsi="Times New Roman"/>
        </w:rPr>
        <w:t>-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  <w:i/>
        </w:rPr>
        <w:t>'</w:t>
      </w:r>
      <w:r w:rsidRPr="00AA478A">
        <w:rPr>
          <w:rFonts w:ascii="Times New Roman" w:hAnsi="Times New Roman"/>
        </w:rPr>
        <w:t>=Δ</w:t>
      </w:r>
      <w:r w:rsidRPr="00AA478A">
        <w:rPr>
          <w:rFonts w:ascii="Times New Roman" w:hAnsi="Times New Roman"/>
          <w:i/>
        </w:rPr>
        <w:t>p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代入数据联立解得</w:t>
      </w:r>
      <w:r w:rsidRPr="00AA478A">
        <w:rPr>
          <w:rFonts w:ascii="Times New Roman" w:hAnsi="Times New Roman"/>
          <w:i/>
        </w:rPr>
        <w:t>m</w:t>
      </w:r>
      <w:r w:rsidRPr="00AA478A">
        <w:rPr>
          <w:rFonts w:ascii="Times New Roman" w:hAnsi="Times New Roman"/>
        </w:rPr>
        <w:t>=1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1</w:t>
      </w:r>
      <w:r w:rsidRPr="0004381C">
        <w:rPr>
          <w:rFonts w:asciiTheme="majorEastAsia" w:eastAsiaTheme="majorEastAsia" w:hAnsiTheme="majorEastAsia"/>
        </w:rPr>
        <w:t>×</w:t>
      </w:r>
      <w:r w:rsidRPr="00AA478A">
        <w:rPr>
          <w:rFonts w:ascii="Times New Roman" w:hAnsi="Times New Roman"/>
        </w:rPr>
        <w:t>10</w:t>
      </w:r>
      <w:r w:rsidRPr="00AA478A">
        <w:rPr>
          <w:rFonts w:ascii="Times New Roman" w:hAnsi="Times New Roman"/>
          <w:vertAlign w:val="superscript"/>
        </w:rPr>
        <w:t>2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kg</w:t>
      </w:r>
      <w:r w:rsidRPr="00AA478A">
        <w:rPr>
          <w:rFonts w:ascii="Times New Roman" w:eastAsia="楷体" w:hAnsi="Times New Roman"/>
        </w:rPr>
        <w:t>。</w:t>
      </w:r>
    </w:p>
    <w:p w:rsidR="00120ECC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1BBE65E5" wp14:editId="7257B7C3">
            <wp:extent cx="38100" cy="108585"/>
            <wp:effectExtent l="0" t="0" r="0" b="5715"/>
            <wp:docPr id="1359" name="image3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eastAsia="黑体" w:hAnsi="Times New Roman"/>
          <w:w w:val="104"/>
        </w:rPr>
        <w:t>例</w:t>
      </w:r>
      <w:r w:rsidRPr="00AA478A">
        <w:rPr>
          <w:rFonts w:ascii="Times New Roman" w:hAnsi="Times New Roman"/>
          <w:w w:val="104"/>
        </w:rPr>
        <w:t>5</w:t>
      </w:r>
      <w:r w:rsidRPr="00AA478A">
        <w:rPr>
          <w:rFonts w:ascii="Times New Roman" w:hAnsi="Times New Roman"/>
          <w:noProof/>
        </w:rPr>
        <w:drawing>
          <wp:inline distT="0" distB="0" distL="0" distR="0" wp14:anchorId="2A31AF2C" wp14:editId="4F1A0439">
            <wp:extent cx="38100" cy="108585"/>
            <wp:effectExtent l="0" t="0" r="0" b="5715"/>
            <wp:docPr id="1360" name="image3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478A">
        <w:rPr>
          <w:rFonts w:ascii="Times New Roman" w:hAnsi="Times New Roman"/>
          <w:w w:val="104"/>
        </w:rPr>
        <w:t xml:space="preserve">　</w:t>
      </w:r>
      <w:r>
        <w:rPr>
          <w:rFonts w:ascii="Times New Roman" w:eastAsia="楷体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2024·</w:t>
      </w:r>
      <w:r w:rsidRPr="00AA478A">
        <w:rPr>
          <w:rFonts w:ascii="Times New Roman" w:eastAsia="楷体" w:hAnsi="Times New Roman"/>
          <w:w w:val="104"/>
        </w:rPr>
        <w:t>甘肃卷</w:t>
      </w:r>
      <w:r w:rsidRPr="00AA478A">
        <w:rPr>
          <w:rFonts w:ascii="Times New Roman" w:hAnsi="Times New Roman"/>
          <w:w w:val="104"/>
        </w:rPr>
        <w:t>·13</w:t>
      </w:r>
      <w:r>
        <w:rPr>
          <w:rFonts w:ascii="Times New Roman" w:eastAsia="楷体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如图，刚性容器内壁光滑、盛有一定量的气体，被隔板分成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两部分，隔板与容器右侧用一根轻质弹簧相连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忽略隔板厚度和弹簧体积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。容器横截面积为</w:t>
      </w:r>
      <w:r w:rsidRPr="00AA478A">
        <w:rPr>
          <w:rFonts w:ascii="Times New Roman" w:hAnsi="Times New Roman"/>
          <w:i/>
          <w:w w:val="104"/>
        </w:rPr>
        <w:t>S</w:t>
      </w:r>
      <w:r w:rsidRPr="00AA478A">
        <w:rPr>
          <w:rFonts w:ascii="Times New Roman" w:hAnsi="Times New Roman"/>
          <w:w w:val="104"/>
        </w:rPr>
        <w:t>、长为</w:t>
      </w:r>
      <w:r w:rsidRPr="00AA478A">
        <w:rPr>
          <w:rFonts w:ascii="Times New Roman" w:hAnsi="Times New Roman"/>
          <w:w w:val="104"/>
        </w:rPr>
        <w:t>2</w:t>
      </w:r>
      <w:r w:rsidRPr="00AA478A">
        <w:rPr>
          <w:rFonts w:ascii="Times New Roman" w:hAnsi="Times New Roman"/>
          <w:i/>
          <w:w w:val="104"/>
        </w:rPr>
        <w:t>l</w:t>
      </w:r>
      <w:r w:rsidRPr="00AA478A">
        <w:rPr>
          <w:rFonts w:ascii="Times New Roman" w:hAnsi="Times New Roman"/>
          <w:w w:val="104"/>
        </w:rPr>
        <w:t>。开始时系统处于平衡态，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体积均为</w:t>
      </w:r>
      <w:r w:rsidRPr="00AA478A">
        <w:rPr>
          <w:rFonts w:ascii="Times New Roman" w:hAnsi="Times New Roman"/>
          <w:i/>
          <w:w w:val="104"/>
        </w:rPr>
        <w:t>Sl</w:t>
      </w:r>
      <w:r w:rsidRPr="00AA478A">
        <w:rPr>
          <w:rFonts w:ascii="Times New Roman" w:hAnsi="Times New Roman"/>
          <w:w w:val="104"/>
        </w:rPr>
        <w:t>，压强均为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  <w:vertAlign w:val="subscript"/>
        </w:rPr>
        <w:t>0</w:t>
      </w:r>
      <w:r w:rsidRPr="00AA478A">
        <w:rPr>
          <w:rFonts w:ascii="Times New Roman" w:hAnsi="Times New Roman"/>
          <w:w w:val="104"/>
        </w:rPr>
        <w:t>，弹簧为原长。现将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部分气体抽出一半，系统稳定后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的体积变为原来的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AA478A">
        <w:rPr>
          <w:rFonts w:ascii="Times New Roman" w:hAnsi="Times New Roman"/>
          <w:w w:val="104"/>
        </w:rPr>
        <w:t>。整个过程系统温度保持不变，气体视为理想气体。求：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3420E55C" wp14:editId="6D0BCE6A">
            <wp:extent cx="1224915" cy="647700"/>
            <wp:effectExtent l="0" t="0" r="0" b="0"/>
            <wp:docPr id="1361" name="image3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9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抽气之后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内气体的压强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  <w:vertAlign w:val="subscript"/>
        </w:rPr>
        <w:t>A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  <w:vertAlign w:val="subscript"/>
        </w:rPr>
        <w:t>B</w:t>
      </w:r>
      <w:r w:rsidRPr="00AA478A">
        <w:rPr>
          <w:rFonts w:ascii="Times New Roman" w:hAnsi="Times New Roman"/>
          <w:w w:val="104"/>
        </w:rPr>
        <w:t>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弹簧的劲度系数</w:t>
      </w:r>
      <w:r w:rsidRPr="00AA478A">
        <w:rPr>
          <w:rFonts w:ascii="Times New Roman" w:hAnsi="Times New Roman"/>
          <w:i/>
          <w:w w:val="104"/>
        </w:rPr>
        <w:t>k</w:t>
      </w:r>
      <w:r w:rsidRPr="00AA478A">
        <w:rPr>
          <w:rFonts w:ascii="Times New Roman" w:hAnsi="Times New Roman"/>
          <w:w w:val="104"/>
        </w:rPr>
        <w:t>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  <m:r>
              <w:rPr>
                <w:rFonts w:ascii="Cambria Math" w:hAnsi="Cambria Math"/>
              </w:rPr>
              <m:t>l</m:t>
            </m:r>
          </m:den>
        </m:f>
      </m:oMath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对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内气体分析：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抽气前：体积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Sl</w:t>
      </w:r>
      <w:r w:rsidRPr="00AA478A">
        <w:rPr>
          <w:rFonts w:ascii="Times New Roman" w:hAnsi="Times New Roman"/>
        </w:rPr>
        <w:t xml:space="preserve">　</w:t>
      </w:r>
      <w:r w:rsidRPr="00AA478A">
        <w:rPr>
          <w:rFonts w:ascii="Times New Roman" w:eastAsia="楷体" w:hAnsi="Times New Roman"/>
        </w:rPr>
        <w:t>压强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抽气后：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</w:rPr>
        <w:t>=2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AA478A">
        <w:rPr>
          <w:rFonts w:ascii="Times New Roman" w:hAnsi="Times New Roman"/>
          <w:i/>
        </w:rPr>
        <w:t>Sl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根据玻意耳定律得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A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解得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4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对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内气体分析，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若体积不变的情况下抽去一半的气体，则压强变为原来的一半即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eastAsia="楷体" w:hAnsi="Times New Roman"/>
        </w:rPr>
        <w:t>，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则根据玻意耳定律得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AA478A">
        <w:rPr>
          <w:rFonts w:ascii="Times New Roman" w:hAnsi="Times New Roman"/>
          <w:i/>
        </w:rPr>
        <w:t>V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解得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3</m:t>
            </m:r>
          </m:den>
        </m:f>
      </m:oMath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由题意可知，弹簧的压缩量为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AA478A">
        <w:rPr>
          <w:rFonts w:ascii="Times New Roman" w:eastAsia="楷体" w:hAnsi="Times New Roman"/>
        </w:rPr>
        <w:t>，对隔板受力分析有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hAnsi="Times New Roman"/>
        </w:rPr>
        <w:t>+</w:t>
      </w:r>
      <w:r w:rsidRPr="00AA478A">
        <w:rPr>
          <w:rFonts w:ascii="Times New Roman" w:hAnsi="Times New Roman"/>
          <w:i/>
        </w:rPr>
        <w:t>F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根据胡克定律得</w:t>
      </w:r>
      <w:r w:rsidRPr="00AA478A">
        <w:rPr>
          <w:rFonts w:ascii="Times New Roman" w:hAnsi="Times New Roman"/>
          <w:i/>
        </w:rPr>
        <w:t>F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k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l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</m:den>
        </m:f>
      </m:oMath>
      <w:r w:rsidRPr="00AA478A">
        <w:rPr>
          <w:rFonts w:ascii="Times New Roman" w:eastAsia="楷体" w:hAnsi="Times New Roman"/>
        </w:rPr>
        <w:t>，联立得</w:t>
      </w:r>
      <w:r w:rsidRPr="00AA478A">
        <w:rPr>
          <w:rFonts w:ascii="Times New Roman" w:hAnsi="Times New Roman"/>
          <w:i/>
        </w:rPr>
        <w:t>k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8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15</m:t>
            </m:r>
            <m:r>
              <w:rPr>
                <w:rFonts w:ascii="Cambria Math" w:hAnsi="Cambria Math"/>
              </w:rPr>
              <m:t>l</m:t>
            </m:r>
          </m:den>
        </m:f>
      </m:oMath>
      <w:r w:rsidRPr="00AA478A">
        <w:rPr>
          <w:rFonts w:ascii="Times New Roman" w:eastAsia="楷体" w:hAnsi="Times New Roman"/>
        </w:rPr>
        <w:t>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78FAAA19" wp14:editId="435C6902">
            <wp:extent cx="897890" cy="250190"/>
            <wp:effectExtent l="0" t="0" r="0" b="0"/>
            <wp:docPr id="1390" name="image3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0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25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CC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w w:val="104"/>
        </w:rPr>
        <w:t>1</w:t>
      </w:r>
      <w:r w:rsidRPr="00D50237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2025·</w:t>
      </w:r>
      <w:r w:rsidRPr="00AA478A">
        <w:rPr>
          <w:rFonts w:ascii="Times New Roman" w:eastAsia="楷体" w:hAnsi="Times New Roman"/>
          <w:w w:val="104"/>
        </w:rPr>
        <w:t>广东中山市华侨中学段考</w:t>
      </w:r>
      <w:r>
        <w:rPr>
          <w:rFonts w:ascii="Times New Roman" w:eastAsia="楷体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竖直放置的粗细均匀、两端封闭的细长玻璃管中，有一段水银柱将管中气体分为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和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两部分，如图所示。已知两部分气体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和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的体积关系是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B</w:t>
      </w:r>
      <w:r w:rsidRPr="00AA478A">
        <w:rPr>
          <w:rFonts w:ascii="Times New Roman" w:hAnsi="Times New Roman"/>
          <w:w w:val="104"/>
        </w:rPr>
        <w:t>=3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A</w:t>
      </w:r>
      <w:r w:rsidRPr="00AA478A">
        <w:rPr>
          <w:rFonts w:ascii="Times New Roman" w:hAnsi="Times New Roman"/>
          <w:w w:val="104"/>
        </w:rPr>
        <w:t>，温度相同，将玻璃管温度均升高相同温度的过程中，水银将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4B35492B" wp14:editId="5644CF7C">
            <wp:extent cx="250190" cy="1077595"/>
            <wp:effectExtent l="0" t="0" r="0" b="8255"/>
            <wp:docPr id="1391" name="image3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A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向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端移动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B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向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端移动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C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始终不动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D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以上三种情况都有可能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 w:rsidRPr="00AA478A">
        <w:rPr>
          <w:rFonts w:ascii="Times New Roman" w:hAnsi="Times New Roman"/>
        </w:rPr>
        <w:t>B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 w:rsidRPr="00AA478A">
        <w:rPr>
          <w:rFonts w:ascii="Times New Roman" w:eastAsia="楷体" w:hAnsi="Times New Roman"/>
        </w:rPr>
        <w:t>对一定质量的密闭气体进行等容变化分析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eastAsia="楷体" w:hAnsi="Times New Roman"/>
        </w:rPr>
        <w:t>，得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hAnsi="Times New Roman"/>
        </w:rPr>
        <w:t>·Δ</w:t>
      </w:r>
      <w:r w:rsidRPr="00AA478A">
        <w:rPr>
          <w:rFonts w:ascii="Times New Roman" w:hAnsi="Times New Roman"/>
          <w:i/>
        </w:rPr>
        <w:t>T</w:t>
      </w:r>
      <w:r w:rsidRPr="00AA478A">
        <w:rPr>
          <w:rFonts w:ascii="Times New Roman" w:eastAsia="楷体" w:hAnsi="Times New Roman"/>
        </w:rPr>
        <w:t>，初始时，设气体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的压强为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eastAsia="楷体" w:hAnsi="Times New Roman"/>
        </w:rPr>
        <w:t>，气体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的压强为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eastAsia="楷体" w:hAnsi="Times New Roman"/>
        </w:rPr>
        <w:t>，水银柱的高度为</w:t>
      </w:r>
      <w:r w:rsidRPr="00AA478A">
        <w:rPr>
          <w:rFonts w:ascii="Times New Roman" w:hAnsi="Times New Roman"/>
          <w:i/>
        </w:rPr>
        <w:t>h</w:t>
      </w:r>
      <w:r w:rsidRPr="00AA478A">
        <w:rPr>
          <w:rFonts w:ascii="Times New Roman" w:eastAsia="楷体" w:hAnsi="Times New Roman"/>
        </w:rPr>
        <w:t>，则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</w:rPr>
        <w:t>+</w:t>
      </w:r>
      <w:r w:rsidRPr="00AA478A">
        <w:rPr>
          <w:rFonts w:ascii="Times New Roman" w:hAnsi="Times New Roman"/>
          <w:i/>
        </w:rPr>
        <w:t>ρ</w:t>
      </w:r>
      <w:r w:rsidRPr="00AA478A">
        <w:rPr>
          <w:rFonts w:ascii="Times New Roman" w:eastAsia="楷体" w:hAnsi="Times New Roman"/>
          <w:vertAlign w:val="subscript"/>
        </w:rPr>
        <w:t>水银</w:t>
      </w:r>
      <w:r w:rsidRPr="00AA478A">
        <w:rPr>
          <w:rFonts w:ascii="Times New Roman" w:hAnsi="Times New Roman"/>
          <w:i/>
        </w:rPr>
        <w:t>gh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eastAsia="楷体" w:hAnsi="Times New Roman"/>
        </w:rPr>
        <w:t>，故初始时气体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的压强大于气体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的压强。若初始温度相同，升高相同温度时，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增加的压强大于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增加的压强，水银柱将上移，故选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。</w:t>
      </w:r>
    </w:p>
    <w:p w:rsidR="00120ECC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w w:val="104"/>
        </w:rPr>
        <w:t>2</w:t>
      </w:r>
      <w:r w:rsidRPr="00D50237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AA478A">
        <w:rPr>
          <w:rFonts w:ascii="Times New Roman" w:eastAsia="楷体" w:hAnsi="Times New Roman"/>
          <w:w w:val="104"/>
        </w:rPr>
        <w:t>多选</w:t>
      </w:r>
      <w:r>
        <w:rPr>
          <w:rFonts w:ascii="Times New Roman" w:eastAsia="楷体" w:hAnsi="Times New Roman"/>
          <w:w w:val="104"/>
        </w:rPr>
        <w:t>)(</w:t>
      </w:r>
      <w:r w:rsidRPr="00AA478A">
        <w:rPr>
          <w:rFonts w:ascii="Times New Roman" w:hAnsi="Times New Roman"/>
          <w:w w:val="104"/>
        </w:rPr>
        <w:t>2025·</w:t>
      </w:r>
      <w:r w:rsidRPr="00AA478A">
        <w:rPr>
          <w:rFonts w:ascii="Times New Roman" w:eastAsia="楷体" w:hAnsi="Times New Roman"/>
          <w:w w:val="104"/>
        </w:rPr>
        <w:t>河南卷</w:t>
      </w:r>
      <w:r w:rsidRPr="00AA478A">
        <w:rPr>
          <w:rFonts w:ascii="Times New Roman" w:hAnsi="Times New Roman"/>
          <w:w w:val="104"/>
        </w:rPr>
        <w:t>·10</w:t>
      </w:r>
      <w:r>
        <w:rPr>
          <w:rFonts w:ascii="Times New Roman" w:eastAsia="楷体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如图，一圆柱形汽缸水平固定，其内部被活塞</w:t>
      </w:r>
      <w:r w:rsidRPr="00AA478A">
        <w:rPr>
          <w:rFonts w:ascii="Times New Roman" w:hAnsi="Times New Roman"/>
          <w:w w:val="104"/>
        </w:rPr>
        <w:t>M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P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N</w:t>
      </w:r>
      <w:r w:rsidRPr="00AA478A">
        <w:rPr>
          <w:rFonts w:ascii="Times New Roman" w:hAnsi="Times New Roman"/>
          <w:w w:val="104"/>
        </w:rPr>
        <w:t>密封成两部分，活塞</w:t>
      </w:r>
      <w:r w:rsidRPr="00AA478A">
        <w:rPr>
          <w:rFonts w:ascii="Times New Roman" w:hAnsi="Times New Roman"/>
          <w:w w:val="104"/>
        </w:rPr>
        <w:t>P</w:t>
      </w:r>
      <w:r w:rsidRPr="00AA478A">
        <w:rPr>
          <w:rFonts w:ascii="Times New Roman" w:hAnsi="Times New Roman"/>
          <w:w w:val="104"/>
        </w:rPr>
        <w:t>与汽缸壁均绝热且两者间无摩擦。平衡时，</w:t>
      </w:r>
      <w:r w:rsidRPr="00AA478A">
        <w:rPr>
          <w:rFonts w:ascii="Times New Roman" w:hAnsi="Times New Roman"/>
          <w:w w:val="104"/>
        </w:rPr>
        <w:t>P</w:t>
      </w:r>
      <w:r w:rsidRPr="00AA478A">
        <w:rPr>
          <w:rFonts w:ascii="Times New Roman" w:hAnsi="Times New Roman"/>
          <w:w w:val="104"/>
        </w:rPr>
        <w:t>左、右两侧理想气体的温度分别为</w:t>
      </w:r>
      <w:r w:rsidRPr="00AA478A">
        <w:rPr>
          <w:rFonts w:ascii="Times New Roman" w:hAnsi="Times New Roman"/>
          <w:i/>
          <w:w w:val="104"/>
        </w:rPr>
        <w:t>T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和</w:t>
      </w:r>
      <w:r w:rsidRPr="00AA478A">
        <w:rPr>
          <w:rFonts w:ascii="Times New Roman" w:hAnsi="Times New Roman"/>
          <w:i/>
          <w:w w:val="104"/>
        </w:rPr>
        <w:t>T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，体积分别为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和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，</w:t>
      </w:r>
      <w:r w:rsidRPr="00AA478A">
        <w:rPr>
          <w:rFonts w:ascii="Times New Roman" w:hAnsi="Times New Roman"/>
          <w:i/>
          <w:w w:val="104"/>
        </w:rPr>
        <w:t>T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&lt;</w:t>
      </w:r>
      <w:r w:rsidRPr="00AA478A">
        <w:rPr>
          <w:rFonts w:ascii="Times New Roman" w:hAnsi="Times New Roman"/>
          <w:i/>
          <w:w w:val="104"/>
        </w:rPr>
        <w:t>T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，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&lt;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。则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 xml:space="preserve">　　</w:t>
      </w:r>
      <w:r>
        <w:rPr>
          <w:rFonts w:ascii="Times New Roman" w:hAnsi="Times New Roman"/>
          <w:w w:val="104"/>
        </w:rPr>
        <w:t>)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28D8B239" wp14:editId="1C39F6F2">
            <wp:extent cx="1365885" cy="577215"/>
            <wp:effectExtent l="0" t="0" r="5715" b="0"/>
            <wp:docPr id="1398" name="image3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57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A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固定</w:t>
      </w:r>
      <w:r w:rsidRPr="00AA478A">
        <w:rPr>
          <w:rFonts w:ascii="Times New Roman" w:hAnsi="Times New Roman"/>
          <w:w w:val="104"/>
        </w:rPr>
        <w:t>M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N</w:t>
      </w:r>
      <w:r w:rsidRPr="00AA478A">
        <w:rPr>
          <w:rFonts w:ascii="Times New Roman" w:hAnsi="Times New Roman"/>
          <w:w w:val="104"/>
        </w:rPr>
        <w:t>，若两侧气体同时缓慢升高相同温度，</w:t>
      </w:r>
      <w:r w:rsidRPr="00AA478A">
        <w:rPr>
          <w:rFonts w:ascii="Times New Roman" w:hAnsi="Times New Roman"/>
          <w:w w:val="104"/>
        </w:rPr>
        <w:t>P</w:t>
      </w:r>
      <w:r w:rsidRPr="00AA478A">
        <w:rPr>
          <w:rFonts w:ascii="Times New Roman" w:hAnsi="Times New Roman"/>
          <w:w w:val="104"/>
        </w:rPr>
        <w:t>将右移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B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固定</w:t>
      </w:r>
      <w:r w:rsidRPr="00AA478A">
        <w:rPr>
          <w:rFonts w:ascii="Times New Roman" w:hAnsi="Times New Roman"/>
          <w:w w:val="104"/>
        </w:rPr>
        <w:t>M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N</w:t>
      </w:r>
      <w:r w:rsidRPr="00AA478A">
        <w:rPr>
          <w:rFonts w:ascii="Times New Roman" w:hAnsi="Times New Roman"/>
          <w:w w:val="104"/>
        </w:rPr>
        <w:t>，若两侧气体同时缓慢升高相同温度，</w:t>
      </w:r>
      <w:r w:rsidRPr="00AA478A">
        <w:rPr>
          <w:rFonts w:ascii="Times New Roman" w:hAnsi="Times New Roman"/>
          <w:w w:val="104"/>
        </w:rPr>
        <w:t>P</w:t>
      </w:r>
      <w:r w:rsidRPr="00AA478A">
        <w:rPr>
          <w:rFonts w:ascii="Times New Roman" w:hAnsi="Times New Roman"/>
          <w:w w:val="104"/>
        </w:rPr>
        <w:t>将左移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C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保持</w:t>
      </w:r>
      <w:r w:rsidRPr="00AA478A">
        <w:rPr>
          <w:rFonts w:ascii="Times New Roman" w:hAnsi="Times New Roman"/>
          <w:i/>
          <w:w w:val="104"/>
        </w:rPr>
        <w:t>T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i/>
          <w:w w:val="104"/>
        </w:rPr>
        <w:t>T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不变，若</w:t>
      </w:r>
      <w:r w:rsidRPr="00AA478A">
        <w:rPr>
          <w:rFonts w:ascii="Times New Roman" w:hAnsi="Times New Roman"/>
          <w:w w:val="104"/>
        </w:rPr>
        <w:t>M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N</w:t>
      </w:r>
      <w:r w:rsidRPr="00AA478A">
        <w:rPr>
          <w:rFonts w:ascii="Times New Roman" w:hAnsi="Times New Roman"/>
          <w:w w:val="104"/>
        </w:rPr>
        <w:t>同时缓慢向中间移动相同距离，</w:t>
      </w:r>
      <w:r w:rsidRPr="00AA478A">
        <w:rPr>
          <w:rFonts w:ascii="Times New Roman" w:hAnsi="Times New Roman"/>
          <w:w w:val="104"/>
        </w:rPr>
        <w:t>P</w:t>
      </w:r>
      <w:r w:rsidRPr="00AA478A">
        <w:rPr>
          <w:rFonts w:ascii="Times New Roman" w:hAnsi="Times New Roman"/>
          <w:w w:val="104"/>
        </w:rPr>
        <w:t>将右移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w w:val="104"/>
        </w:rPr>
        <w:t>D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保持</w:t>
      </w:r>
      <w:r w:rsidRPr="00AA478A">
        <w:rPr>
          <w:rFonts w:ascii="Times New Roman" w:hAnsi="Times New Roman"/>
          <w:i/>
          <w:w w:val="104"/>
        </w:rPr>
        <w:t>T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i/>
          <w:w w:val="104"/>
        </w:rPr>
        <w:t>T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不变，若</w:t>
      </w:r>
      <w:r w:rsidRPr="00AA478A">
        <w:rPr>
          <w:rFonts w:ascii="Times New Roman" w:hAnsi="Times New Roman"/>
          <w:w w:val="104"/>
        </w:rPr>
        <w:t>M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N</w:t>
      </w:r>
      <w:r w:rsidRPr="00AA478A">
        <w:rPr>
          <w:rFonts w:ascii="Times New Roman" w:hAnsi="Times New Roman"/>
          <w:w w:val="104"/>
        </w:rPr>
        <w:t>同时缓慢向中间移动相同距离，</w:t>
      </w:r>
      <w:r w:rsidRPr="00AA478A">
        <w:rPr>
          <w:rFonts w:ascii="Times New Roman" w:hAnsi="Times New Roman"/>
          <w:w w:val="104"/>
        </w:rPr>
        <w:t>P</w:t>
      </w:r>
      <w:r w:rsidRPr="00AA478A">
        <w:rPr>
          <w:rFonts w:ascii="Times New Roman" w:hAnsi="Times New Roman"/>
          <w:w w:val="104"/>
        </w:rPr>
        <w:t>将左移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 w:rsidRPr="00AA478A">
        <w:rPr>
          <w:rFonts w:ascii="Times New Roman" w:hAnsi="Times New Roman"/>
        </w:rPr>
        <w:t>AC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 w:rsidRPr="00AA478A">
        <w:rPr>
          <w:rFonts w:ascii="Times New Roman" w:eastAsia="楷体" w:hAnsi="Times New Roman"/>
        </w:rPr>
        <w:t>假设在升温的过程中</w:t>
      </w:r>
      <w:r w:rsidRPr="00AA478A">
        <w:rPr>
          <w:rFonts w:ascii="Times New Roman" w:hAnsi="Times New Roman"/>
        </w:rPr>
        <w:t>P</w:t>
      </w:r>
      <w:r w:rsidRPr="00AA478A">
        <w:rPr>
          <w:rFonts w:ascii="Times New Roman" w:eastAsia="楷体" w:hAnsi="Times New Roman"/>
        </w:rPr>
        <w:t>不发生移动，则左、右两侧气体均做等容变化，由查理定律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p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Δ</m:t>
            </m:r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eastAsia="楷体" w:hAnsi="Times New Roman"/>
        </w:rPr>
        <w:t>可得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</m:num>
          <m:den>
            <m:r>
              <w:rPr>
                <w:rFonts w:ascii="Cambria Math" w:hAnsi="Cambria Math"/>
              </w:rPr>
              <m:t>T</m:t>
            </m:r>
          </m:den>
        </m:f>
      </m:oMath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T</w:t>
      </w:r>
      <w:r w:rsidRPr="00AA478A">
        <w:rPr>
          <w:rFonts w:ascii="Times New Roman" w:eastAsia="楷体" w:hAnsi="Times New Roman"/>
        </w:rPr>
        <w:t>，因初始时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eastAsia="楷体" w:hAnsi="Times New Roman"/>
        </w:rPr>
        <w:t>相同，</w:t>
      </w:r>
      <w:r w:rsidRPr="00AA478A">
        <w:rPr>
          <w:rFonts w:ascii="Times New Roman" w:hAnsi="Times New Roman"/>
          <w:i/>
        </w:rPr>
        <w:t>T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&lt;</w:t>
      </w:r>
      <w:r w:rsidRPr="00AA478A">
        <w:rPr>
          <w:rFonts w:ascii="Times New Roman" w:hAnsi="Times New Roman"/>
          <w:i/>
        </w:rPr>
        <w:t>T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eastAsia="楷体" w:hAnsi="Times New Roman"/>
        </w:rPr>
        <w:t>，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T</w:t>
      </w:r>
      <w:r w:rsidRPr="00AA478A">
        <w:rPr>
          <w:rFonts w:ascii="Times New Roman" w:eastAsia="楷体" w:hAnsi="Times New Roman"/>
        </w:rPr>
        <w:t>相同，故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eastAsia="楷体" w:hAnsi="Times New Roman"/>
          <w:vertAlign w:val="subscript"/>
        </w:rPr>
        <w:t>左</w:t>
      </w:r>
      <w:r w:rsidRPr="00AA478A">
        <w:rPr>
          <w:rFonts w:ascii="Times New Roman" w:hAnsi="Times New Roman"/>
        </w:rPr>
        <w:t>&gt;Δ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eastAsia="楷体" w:hAnsi="Times New Roman"/>
          <w:vertAlign w:val="subscript"/>
        </w:rPr>
        <w:t>右</w:t>
      </w:r>
      <w:r w:rsidRPr="00AA478A">
        <w:rPr>
          <w:rFonts w:ascii="Times New Roman" w:eastAsia="楷体" w:hAnsi="Times New Roman"/>
        </w:rPr>
        <w:t>，则假设不成立，活塞</w:t>
      </w:r>
      <w:r w:rsidRPr="00AA478A">
        <w:rPr>
          <w:rFonts w:ascii="Times New Roman" w:hAnsi="Times New Roman"/>
        </w:rPr>
        <w:t>P</w:t>
      </w:r>
      <w:r w:rsidRPr="00AA478A">
        <w:rPr>
          <w:rFonts w:ascii="Times New Roman" w:eastAsia="楷体" w:hAnsi="Times New Roman"/>
        </w:rPr>
        <w:t>向右移动，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正确，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错误；保持温度不变，</w:t>
      </w:r>
      <w:r w:rsidRPr="00AA478A">
        <w:rPr>
          <w:rFonts w:ascii="Times New Roman" w:hAnsi="Times New Roman"/>
        </w:rPr>
        <w:t>M</w:t>
      </w:r>
      <w:r w:rsidRPr="00AA478A">
        <w:rPr>
          <w:rFonts w:ascii="Times New Roman" w:eastAsia="楷体" w:hAnsi="Times New Roman"/>
        </w:rPr>
        <w:t>、</w:t>
      </w:r>
      <w:r w:rsidRPr="00AA478A">
        <w:rPr>
          <w:rFonts w:ascii="Times New Roman" w:hAnsi="Times New Roman"/>
        </w:rPr>
        <w:t>N</w:t>
      </w:r>
      <w:r w:rsidRPr="00AA478A">
        <w:rPr>
          <w:rFonts w:ascii="Times New Roman" w:eastAsia="楷体" w:hAnsi="Times New Roman"/>
        </w:rPr>
        <w:t>缓慢向中间移动相同的距离，根据理想气体状态方程，对左侧气体有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p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C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eastAsia="楷体" w:hAnsi="Times New Roman"/>
        </w:rPr>
        <w:t>，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AA478A">
        <w:rPr>
          <w:rFonts w:ascii="Times New Roman" w:eastAsia="楷体" w:hAnsi="Times New Roman"/>
        </w:rPr>
        <w:t>，同理可得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AA478A">
        <w:rPr>
          <w:rFonts w:ascii="Times New Roman" w:eastAsia="楷体" w:hAnsi="Times New Roman"/>
        </w:rPr>
        <w:t>，若</w:t>
      </w:r>
      <w:r w:rsidRPr="00AA478A">
        <w:rPr>
          <w:rFonts w:ascii="Times New Roman" w:hAnsi="Times New Roman"/>
        </w:rPr>
        <w:t>P</w:t>
      </w:r>
      <w:r w:rsidRPr="00AA478A">
        <w:rPr>
          <w:rFonts w:ascii="Times New Roman" w:eastAsia="楷体" w:hAnsi="Times New Roman"/>
        </w:rPr>
        <w:t>不移动，则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-Δ</m:t>
            </m:r>
            <m:r>
              <w:rPr>
                <w:rFonts w:ascii="Cambria Math" w:hAnsi="Cambria Math"/>
              </w:rPr>
              <m:t>V</m:t>
            </m:r>
          </m:den>
        </m:f>
      </m:oMath>
      <w:r w:rsidRPr="00AA478A">
        <w:rPr>
          <w:rFonts w:ascii="Times New Roman" w:hAnsi="Times New Roman"/>
        </w:rPr>
        <w:t>&gt;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C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-Δ</m:t>
            </m:r>
            <m:r>
              <w:rPr>
                <w:rFonts w:ascii="Cambria Math" w:hAnsi="Cambria Math"/>
              </w:rPr>
              <m:t>V</m:t>
            </m:r>
          </m:den>
        </m:f>
      </m:oMath>
      <w:r w:rsidRPr="00AA478A">
        <w:rPr>
          <w:rFonts w:ascii="Times New Roman" w:eastAsia="楷体" w:hAnsi="Times New Roman"/>
        </w:rPr>
        <w:t>，即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&gt;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eastAsia="楷体" w:hAnsi="Times New Roman"/>
        </w:rPr>
        <w:t>，故</w:t>
      </w:r>
      <w:r w:rsidRPr="00AA478A">
        <w:rPr>
          <w:rFonts w:ascii="Times New Roman" w:hAnsi="Times New Roman"/>
        </w:rPr>
        <w:t>P</w:t>
      </w:r>
      <w:r w:rsidRPr="00AA478A">
        <w:rPr>
          <w:rFonts w:ascii="Times New Roman" w:eastAsia="楷体" w:hAnsi="Times New Roman"/>
        </w:rPr>
        <w:t>将向右移动，</w:t>
      </w:r>
      <w:r w:rsidRPr="00AA478A">
        <w:rPr>
          <w:rFonts w:ascii="Times New Roman" w:hAnsi="Times New Roman"/>
        </w:rPr>
        <w:t>C</w:t>
      </w:r>
      <w:r w:rsidRPr="00AA478A">
        <w:rPr>
          <w:rFonts w:ascii="Times New Roman" w:eastAsia="楷体" w:hAnsi="Times New Roman"/>
        </w:rPr>
        <w:t>正确，</w:t>
      </w:r>
      <w:r w:rsidRPr="00AA478A">
        <w:rPr>
          <w:rFonts w:ascii="Times New Roman" w:hAnsi="Times New Roman"/>
        </w:rPr>
        <w:t>D</w:t>
      </w:r>
      <w:r w:rsidRPr="00AA478A">
        <w:rPr>
          <w:rFonts w:ascii="Times New Roman" w:eastAsia="楷体" w:hAnsi="Times New Roman"/>
        </w:rPr>
        <w:t>错误。</w:t>
      </w:r>
    </w:p>
    <w:p w:rsidR="00120ECC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w w:val="104"/>
        </w:rPr>
        <w:t>3</w:t>
      </w:r>
      <w:r w:rsidRPr="00D50237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2025·</w:t>
      </w:r>
      <w:r w:rsidRPr="00AA478A">
        <w:rPr>
          <w:rFonts w:ascii="Times New Roman" w:eastAsia="楷体" w:hAnsi="Times New Roman"/>
          <w:w w:val="104"/>
        </w:rPr>
        <w:t>广东潮州市百校联考</w:t>
      </w:r>
      <w:r>
        <w:rPr>
          <w:rFonts w:ascii="Times New Roman" w:eastAsia="楷体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某款海上航标灯的结构原理如图所示，由三个导热性能良好的气室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C</w:t>
      </w:r>
      <w:r w:rsidRPr="00AA478A">
        <w:rPr>
          <w:rFonts w:ascii="Times New Roman" w:hAnsi="Times New Roman"/>
          <w:w w:val="104"/>
        </w:rPr>
        <w:t>组成，可以利用海浪的上下起伏进行发电。工作时，空气由气室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吸入气室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，在气室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中压缩后，空气被推入气室</w:t>
      </w:r>
      <w:r w:rsidRPr="00AA478A">
        <w:rPr>
          <w:rFonts w:ascii="Times New Roman" w:hAnsi="Times New Roman"/>
          <w:w w:val="104"/>
        </w:rPr>
        <w:t>C</w:t>
      </w:r>
      <w:r w:rsidRPr="00AA478A">
        <w:rPr>
          <w:rFonts w:ascii="Times New Roman" w:hAnsi="Times New Roman"/>
          <w:w w:val="104"/>
        </w:rPr>
        <w:t>，推动涡轮发电机发电，其中阀门</w:t>
      </w:r>
      <w:r w:rsidRPr="00AA478A">
        <w:rPr>
          <w:rFonts w:ascii="Times New Roman" w:hAnsi="Times New Roman"/>
          <w:w w:val="104"/>
        </w:rPr>
        <w:t>K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K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只能单向开关，当海水下降时，活塞下移，阀门</w:t>
      </w:r>
      <w:r w:rsidRPr="00AA478A">
        <w:rPr>
          <w:rFonts w:ascii="Times New Roman" w:hAnsi="Times New Roman"/>
          <w:w w:val="104"/>
        </w:rPr>
        <w:t>K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打开，</w:t>
      </w:r>
      <w:r w:rsidRPr="00AA478A">
        <w:rPr>
          <w:rFonts w:ascii="Times New Roman" w:hAnsi="Times New Roman"/>
          <w:w w:val="104"/>
        </w:rPr>
        <w:t>K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闭合。当海水上升时，阀门</w:t>
      </w:r>
      <w:r w:rsidRPr="00AA478A">
        <w:rPr>
          <w:rFonts w:ascii="Times New Roman" w:hAnsi="Times New Roman"/>
          <w:w w:val="104"/>
        </w:rPr>
        <w:t>K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闭合，海水推动上方活塞压缩空气，当气室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中空气的压强大于气室</w:t>
      </w:r>
      <w:r w:rsidRPr="00AA478A">
        <w:rPr>
          <w:rFonts w:ascii="Times New Roman" w:hAnsi="Times New Roman"/>
          <w:w w:val="104"/>
        </w:rPr>
        <w:t>C</w:t>
      </w:r>
      <w:r w:rsidRPr="00AA478A">
        <w:rPr>
          <w:rFonts w:ascii="Times New Roman" w:hAnsi="Times New Roman"/>
          <w:w w:val="104"/>
        </w:rPr>
        <w:t>中压强时，阀门</w:t>
      </w:r>
      <w:r w:rsidRPr="00AA478A">
        <w:rPr>
          <w:rFonts w:ascii="Times New Roman" w:hAnsi="Times New Roman"/>
          <w:w w:val="104"/>
        </w:rPr>
        <w:t>K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打开，之后活塞继续推动气室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中的空气，直到气室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中的空气全部被推入气室</w:t>
      </w:r>
      <w:r w:rsidRPr="00AA478A">
        <w:rPr>
          <w:rFonts w:ascii="Times New Roman" w:hAnsi="Times New Roman"/>
          <w:w w:val="104"/>
        </w:rPr>
        <w:t>C</w:t>
      </w:r>
      <w:r w:rsidRPr="00AA478A">
        <w:rPr>
          <w:rFonts w:ascii="Times New Roman" w:hAnsi="Times New Roman"/>
          <w:w w:val="104"/>
        </w:rPr>
        <w:t>为止，气室</w:t>
      </w:r>
      <w:r w:rsidRPr="00AA478A">
        <w:rPr>
          <w:rFonts w:ascii="Times New Roman" w:hAnsi="Times New Roman"/>
          <w:w w:val="104"/>
        </w:rPr>
        <w:t>C</w:t>
      </w:r>
      <w:r w:rsidRPr="00AA478A">
        <w:rPr>
          <w:rFonts w:ascii="Times New Roman" w:hAnsi="Times New Roman"/>
          <w:w w:val="104"/>
        </w:rPr>
        <w:t>中的空气推动涡轮发电机工作。已知海水开始上升时，气室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有最大体积为</w:t>
      </w:r>
      <w:r w:rsidRPr="00AA478A">
        <w:rPr>
          <w:rFonts w:ascii="Times New Roman" w:hAnsi="Times New Roman"/>
          <w:i/>
          <w:w w:val="104"/>
        </w:rPr>
        <w:t>V</w:t>
      </w:r>
      <w:r w:rsidRPr="00AA478A">
        <w:rPr>
          <w:rFonts w:ascii="Times New Roman" w:hAnsi="Times New Roman"/>
          <w:w w:val="104"/>
        </w:rPr>
        <w:t>，气室</w:t>
      </w:r>
      <w:r w:rsidRPr="00AA478A">
        <w:rPr>
          <w:rFonts w:ascii="Times New Roman" w:hAnsi="Times New Roman"/>
          <w:w w:val="104"/>
        </w:rPr>
        <w:t>C</w:t>
      </w:r>
      <w:r w:rsidRPr="00AA478A">
        <w:rPr>
          <w:rFonts w:ascii="Times New Roman" w:hAnsi="Times New Roman"/>
          <w:w w:val="104"/>
        </w:rPr>
        <w:t>中压强为</w:t>
      </w:r>
      <w:r w:rsidRPr="00AA478A">
        <w:rPr>
          <w:rFonts w:ascii="Times New Roman" w:hAnsi="Times New Roman"/>
          <w:w w:val="104"/>
        </w:rPr>
        <w:t>5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  <w:vertAlign w:val="subscript"/>
        </w:rPr>
        <w:t>0</w:t>
      </w:r>
      <w:r w:rsidRPr="00AA478A">
        <w:rPr>
          <w:rFonts w:ascii="Times New Roman" w:hAnsi="Times New Roman"/>
          <w:w w:val="104"/>
        </w:rPr>
        <w:t>，气室</w:t>
      </w:r>
      <w:r w:rsidRPr="00AA478A">
        <w:rPr>
          <w:rFonts w:ascii="Times New Roman" w:hAnsi="Times New Roman"/>
          <w:w w:val="104"/>
        </w:rPr>
        <w:t>C</w:t>
      </w:r>
      <w:r w:rsidRPr="00AA478A">
        <w:rPr>
          <w:rFonts w:ascii="Times New Roman" w:hAnsi="Times New Roman"/>
          <w:w w:val="104"/>
        </w:rPr>
        <w:t>的体积为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A478A">
        <w:rPr>
          <w:rFonts w:ascii="Times New Roman" w:hAnsi="Times New Roman"/>
          <w:w w:val="104"/>
        </w:rPr>
        <w:t>，将空气视为理想气体，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  <w:vertAlign w:val="subscript"/>
        </w:rPr>
        <w:t>0</w:t>
      </w:r>
      <w:r w:rsidRPr="00AA478A">
        <w:rPr>
          <w:rFonts w:ascii="Times New Roman" w:hAnsi="Times New Roman"/>
          <w:w w:val="104"/>
        </w:rPr>
        <w:t>为大气压强，环境温度始终保持不变。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76C36B44" wp14:editId="41F7093D">
            <wp:extent cx="1186815" cy="1077595"/>
            <wp:effectExtent l="0" t="0" r="0" b="8255"/>
            <wp:docPr id="1415" name="image3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3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07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若海水开始上升时，气室</w:t>
      </w:r>
      <w:r w:rsidRPr="00AA478A">
        <w:rPr>
          <w:rFonts w:ascii="Times New Roman" w:hAnsi="Times New Roman"/>
          <w:w w:val="104"/>
        </w:rPr>
        <w:t>C</w:t>
      </w:r>
      <w:r w:rsidRPr="00AA478A">
        <w:rPr>
          <w:rFonts w:ascii="Times New Roman" w:hAnsi="Times New Roman"/>
          <w:w w:val="104"/>
        </w:rPr>
        <w:t>与发电机之间的阀门关闭，求阀门</w:t>
      </w:r>
      <w:r w:rsidRPr="00AA478A">
        <w:rPr>
          <w:rFonts w:ascii="Times New Roman" w:hAnsi="Times New Roman"/>
          <w:w w:val="104"/>
        </w:rPr>
        <w:t>K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即将打开时，气室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中空气的体积；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在</w:t>
      </w: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的情况下，求经过活塞压缩一次，气室</w:t>
      </w:r>
      <w:r w:rsidRPr="00AA478A">
        <w:rPr>
          <w:rFonts w:ascii="Times New Roman" w:hAnsi="Times New Roman"/>
          <w:w w:val="104"/>
        </w:rPr>
        <w:t>C</w:t>
      </w:r>
      <w:r w:rsidRPr="00AA478A">
        <w:rPr>
          <w:rFonts w:ascii="Times New Roman" w:hAnsi="Times New Roman"/>
          <w:w w:val="104"/>
        </w:rPr>
        <w:t>中的压强。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7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设阀门</w:t>
      </w:r>
      <w:r w:rsidRPr="00AA478A">
        <w:rPr>
          <w:rFonts w:ascii="Times New Roman" w:hAnsi="Times New Roman"/>
        </w:rPr>
        <w:t>K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eastAsia="楷体" w:hAnsi="Times New Roman"/>
        </w:rPr>
        <w:t>即将打开时，气室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中空气的体积为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eastAsia="楷体" w:hAnsi="Times New Roman"/>
        </w:rPr>
        <w:t>，根据玻意耳定律可得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</w:rPr>
        <w:t>=5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1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解得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5</m:t>
            </m:r>
          </m:den>
        </m:f>
      </m:oMath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设气室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中的空气全部被推入气室</w:t>
      </w:r>
      <w:r w:rsidRPr="00AA478A">
        <w:rPr>
          <w:rFonts w:ascii="Times New Roman" w:hAnsi="Times New Roman"/>
        </w:rPr>
        <w:t>C</w:t>
      </w:r>
      <w:r w:rsidRPr="00AA478A">
        <w:rPr>
          <w:rFonts w:ascii="Times New Roman" w:eastAsia="楷体" w:hAnsi="Times New Roman"/>
        </w:rPr>
        <w:t>时，气室</w:t>
      </w:r>
      <w:r w:rsidRPr="00AA478A">
        <w:rPr>
          <w:rFonts w:ascii="Times New Roman" w:hAnsi="Times New Roman"/>
        </w:rPr>
        <w:t>C</w:t>
      </w:r>
      <w:r w:rsidRPr="00AA478A">
        <w:rPr>
          <w:rFonts w:ascii="Times New Roman" w:eastAsia="楷体" w:hAnsi="Times New Roman"/>
        </w:rPr>
        <w:t>中的压强为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eastAsia="楷体" w:hAnsi="Times New Roman"/>
        </w:rPr>
        <w:t>，根据玻意耳定律可得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</w:rPr>
        <w:t>5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)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V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解得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hAnsi="Times New Roman"/>
        </w:rPr>
        <w:t>=7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eastAsia="楷体" w:hAnsi="Times New Roman"/>
        </w:rPr>
        <w:t>。</w:t>
      </w:r>
    </w:p>
    <w:p w:rsidR="00120ECC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  <w:w w:val="104"/>
        </w:rPr>
      </w:pPr>
      <w:r w:rsidRPr="00AA478A">
        <w:rPr>
          <w:rFonts w:ascii="Times New Roman" w:hAnsi="Times New Roman"/>
          <w:w w:val="104"/>
        </w:rPr>
        <w:t>4</w:t>
      </w:r>
      <w:r w:rsidRPr="00D50237">
        <w:rPr>
          <w:rFonts w:ascii="Times New Roman" w:hAnsi="Times New Roman"/>
          <w:w w:val="104"/>
        </w:rPr>
        <w:t>.</w:t>
      </w:r>
      <w:r>
        <w:rPr>
          <w:rFonts w:ascii="Times New Roman" w:eastAsia="楷体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2025·</w:t>
      </w:r>
      <w:r w:rsidRPr="00AA478A">
        <w:rPr>
          <w:rFonts w:ascii="Times New Roman" w:eastAsia="楷体" w:hAnsi="Times New Roman"/>
          <w:w w:val="104"/>
        </w:rPr>
        <w:t>广东广州市华南师大附中月考</w:t>
      </w:r>
      <w:r>
        <w:rPr>
          <w:rFonts w:ascii="Times New Roman" w:eastAsia="楷体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如图所示，一粗细均匀足够长的导热</w:t>
      </w:r>
      <w:r w:rsidRPr="00AA478A">
        <w:rPr>
          <w:rFonts w:ascii="Times New Roman" w:hAnsi="Times New Roman"/>
          <w:w w:val="104"/>
        </w:rPr>
        <w:t>U</w:t>
      </w:r>
      <w:r w:rsidRPr="00AA478A">
        <w:rPr>
          <w:rFonts w:ascii="Times New Roman" w:hAnsi="Times New Roman"/>
          <w:w w:val="104"/>
        </w:rPr>
        <w:t>形管竖直放置在烘烤箱中，右侧上端封闭，左侧上端与大气相通，右侧顶端密封空气柱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的长度为</w:t>
      </w:r>
      <w:r w:rsidRPr="00AA478A">
        <w:rPr>
          <w:rFonts w:ascii="Times New Roman" w:hAnsi="Times New Roman"/>
          <w:i/>
          <w:w w:val="104"/>
        </w:rPr>
        <w:t>L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=24 cm</w:t>
      </w:r>
      <w:r w:rsidRPr="00AA478A">
        <w:rPr>
          <w:rFonts w:ascii="Times New Roman" w:hAnsi="Times New Roman"/>
          <w:w w:val="104"/>
        </w:rPr>
        <w:t>，左侧密封空气柱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的长度为</w:t>
      </w:r>
      <w:r w:rsidRPr="00AA478A">
        <w:rPr>
          <w:rFonts w:ascii="Times New Roman" w:hAnsi="Times New Roman"/>
          <w:i/>
          <w:w w:val="104"/>
        </w:rPr>
        <w:t>L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=30 cm</w:t>
      </w:r>
      <w:r w:rsidRPr="00AA478A">
        <w:rPr>
          <w:rFonts w:ascii="Times New Roman" w:hAnsi="Times New Roman"/>
          <w:w w:val="104"/>
        </w:rPr>
        <w:t>，上方水银柱长</w:t>
      </w:r>
      <w:r w:rsidRPr="00AA478A">
        <w:rPr>
          <w:rFonts w:ascii="Times New Roman" w:hAnsi="Times New Roman"/>
          <w:i/>
          <w:w w:val="104"/>
        </w:rPr>
        <w:t>h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=4 cm</w:t>
      </w:r>
      <w:r w:rsidRPr="00AA478A">
        <w:rPr>
          <w:rFonts w:ascii="Times New Roman" w:hAnsi="Times New Roman"/>
          <w:w w:val="104"/>
        </w:rPr>
        <w:t>，左右两侧水银面高度差</w:t>
      </w:r>
      <w:r w:rsidRPr="00AA478A">
        <w:rPr>
          <w:rFonts w:ascii="Times New Roman" w:hAnsi="Times New Roman"/>
          <w:i/>
          <w:w w:val="104"/>
        </w:rPr>
        <w:t>h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=12 cm</w:t>
      </w:r>
      <w:r w:rsidRPr="00AA478A">
        <w:rPr>
          <w:rFonts w:ascii="Times New Roman" w:hAnsi="Times New Roman"/>
          <w:w w:val="104"/>
        </w:rPr>
        <w:t>，已知大气压强</w:t>
      </w:r>
      <w:r w:rsidRPr="00AA478A">
        <w:rPr>
          <w:rFonts w:ascii="Times New Roman" w:hAnsi="Times New Roman"/>
          <w:i/>
          <w:w w:val="104"/>
        </w:rPr>
        <w:t>p</w:t>
      </w:r>
      <w:r w:rsidRPr="00AA478A">
        <w:rPr>
          <w:rFonts w:ascii="Times New Roman" w:hAnsi="Times New Roman"/>
          <w:w w:val="104"/>
          <w:vertAlign w:val="subscript"/>
        </w:rPr>
        <w:t>0</w:t>
      </w:r>
      <w:r w:rsidRPr="00AA478A">
        <w:rPr>
          <w:rFonts w:ascii="Times New Roman" w:hAnsi="Times New Roman"/>
          <w:w w:val="104"/>
        </w:rPr>
        <w:t>=76</w:t>
      </w:r>
      <w:r w:rsidRPr="00D50237">
        <w:rPr>
          <w:rFonts w:ascii="Times New Roman" w:hAnsi="Times New Roman"/>
          <w:w w:val="104"/>
        </w:rPr>
        <w:t>.</w:t>
      </w:r>
      <w:r w:rsidRPr="00AA478A">
        <w:rPr>
          <w:rFonts w:ascii="Times New Roman" w:hAnsi="Times New Roman"/>
          <w:w w:val="104"/>
        </w:rPr>
        <w:t>0 cmHg</w:t>
      </w:r>
      <w:r w:rsidRPr="00AA478A">
        <w:rPr>
          <w:rFonts w:ascii="Times New Roman" w:hAnsi="Times New Roman"/>
          <w:w w:val="104"/>
        </w:rPr>
        <w:t>，大气温度</w:t>
      </w:r>
      <w:r w:rsidRPr="00AA478A">
        <w:rPr>
          <w:rFonts w:ascii="Times New Roman" w:hAnsi="Times New Roman"/>
          <w:i/>
          <w:w w:val="104"/>
        </w:rPr>
        <w:t>T</w:t>
      </w:r>
      <w:r w:rsidRPr="00AA478A">
        <w:rPr>
          <w:rFonts w:ascii="Times New Roman" w:hAnsi="Times New Roman"/>
          <w:w w:val="104"/>
          <w:vertAlign w:val="subscript"/>
        </w:rPr>
        <w:t>1</w:t>
      </w:r>
      <w:r w:rsidRPr="00AA478A">
        <w:rPr>
          <w:rFonts w:ascii="Times New Roman" w:hAnsi="Times New Roman"/>
          <w:w w:val="104"/>
        </w:rPr>
        <w:t>=300 K</w:t>
      </w:r>
      <w:r w:rsidRPr="00AA478A">
        <w:rPr>
          <w:rFonts w:ascii="Times New Roman" w:hAnsi="Times New Roman"/>
          <w:w w:val="104"/>
        </w:rPr>
        <w:t>，现开启烘烤箱缓慢加热</w:t>
      </w:r>
      <w:r w:rsidRPr="00AA478A">
        <w:rPr>
          <w:rFonts w:ascii="Times New Roman" w:hAnsi="Times New Roman"/>
          <w:w w:val="104"/>
        </w:rPr>
        <w:t>U</w:t>
      </w:r>
      <w:r w:rsidRPr="00AA478A">
        <w:rPr>
          <w:rFonts w:ascii="Times New Roman" w:hAnsi="Times New Roman"/>
          <w:w w:val="104"/>
        </w:rPr>
        <w:t>形管，直到空气柱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下方水银面等高。加热过程中大气压保持不变。求：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jc w:val="center"/>
        <w:rPr>
          <w:rFonts w:ascii="Times New Roman" w:hAnsi="Times New Roman"/>
        </w:rPr>
      </w:pPr>
      <w:r w:rsidRPr="00AA478A">
        <w:rPr>
          <w:rFonts w:ascii="Times New Roman" w:hAnsi="Times New Roman"/>
          <w:noProof/>
        </w:rPr>
        <w:drawing>
          <wp:inline distT="0" distB="0" distL="0" distR="0" wp14:anchorId="3D2A349D" wp14:editId="17314181">
            <wp:extent cx="865505" cy="1295400"/>
            <wp:effectExtent l="0" t="0" r="0" b="0"/>
            <wp:docPr id="1427" name="image3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5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1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加热前空气柱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的压强各为多少；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2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空气柱</w:t>
      </w:r>
      <w:r w:rsidRPr="00AA478A">
        <w:rPr>
          <w:rFonts w:ascii="Times New Roman" w:hAnsi="Times New Roman"/>
          <w:w w:val="104"/>
        </w:rPr>
        <w:t>A</w:t>
      </w:r>
      <w:r w:rsidRPr="00AA478A">
        <w:rPr>
          <w:rFonts w:ascii="Times New Roman" w:hAnsi="Times New Roman"/>
          <w:w w:val="104"/>
        </w:rPr>
        <w:t>、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下方水银面等高时烘烤箱的温度</w:t>
      </w:r>
      <w:r w:rsidRPr="00AA478A">
        <w:rPr>
          <w:rFonts w:ascii="Times New Roman" w:hAnsi="Times New Roman"/>
          <w:i/>
          <w:w w:val="104"/>
        </w:rPr>
        <w:t>T</w:t>
      </w:r>
      <w:r w:rsidRPr="00AA478A">
        <w:rPr>
          <w:rFonts w:ascii="Times New Roman" w:hAnsi="Times New Roman"/>
          <w:w w:val="104"/>
          <w:vertAlign w:val="subscript"/>
        </w:rPr>
        <w:t>2</w:t>
      </w:r>
      <w:r w:rsidRPr="00AA478A">
        <w:rPr>
          <w:rFonts w:ascii="Times New Roman" w:hAnsi="Times New Roman"/>
          <w:w w:val="104"/>
        </w:rPr>
        <w:t>；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</w:rPr>
        <w:t>(</w:t>
      </w:r>
      <w:r w:rsidRPr="00AA478A">
        <w:rPr>
          <w:rFonts w:ascii="Times New Roman" w:hAnsi="Times New Roman"/>
          <w:w w:val="104"/>
        </w:rPr>
        <w:t>3</w:t>
      </w:r>
      <w:r>
        <w:rPr>
          <w:rFonts w:ascii="Times New Roman" w:hAnsi="Times New Roman"/>
          <w:w w:val="104"/>
        </w:rPr>
        <w:t>)</w:t>
      </w:r>
      <w:r w:rsidRPr="00AA478A">
        <w:rPr>
          <w:rFonts w:ascii="Times New Roman" w:hAnsi="Times New Roman"/>
          <w:w w:val="104"/>
        </w:rPr>
        <w:t>加热后，</w:t>
      </w:r>
      <w:r w:rsidRPr="00AA478A">
        <w:rPr>
          <w:rFonts w:ascii="Times New Roman" w:hAnsi="Times New Roman"/>
          <w:w w:val="104"/>
        </w:rPr>
        <w:t>B</w:t>
      </w:r>
      <w:r w:rsidRPr="00AA478A">
        <w:rPr>
          <w:rFonts w:ascii="Times New Roman" w:hAnsi="Times New Roman"/>
          <w:w w:val="104"/>
        </w:rPr>
        <w:t>空气柱上方水银柱上升高度</w:t>
      </w:r>
      <w:r w:rsidRPr="00AA478A">
        <w:rPr>
          <w:rFonts w:ascii="Times New Roman" w:hAnsi="Times New Roman"/>
          <w:i/>
          <w:w w:val="104"/>
        </w:rPr>
        <w:t>L</w:t>
      </w:r>
      <w:r w:rsidRPr="00AA478A">
        <w:rPr>
          <w:rFonts w:ascii="Times New Roman" w:hAnsi="Times New Roman"/>
          <w:w w:val="104"/>
        </w:rPr>
        <w:t>。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答案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68 cmHg</w:t>
      </w:r>
      <w:r w:rsidRPr="00AA478A">
        <w:rPr>
          <w:rFonts w:ascii="Times New Roman" w:hAnsi="Times New Roman"/>
        </w:rPr>
        <w:t xml:space="preserve">　</w:t>
      </w:r>
      <w:r w:rsidRPr="00AA478A">
        <w:rPr>
          <w:rFonts w:ascii="Times New Roman" w:hAnsi="Times New Roman"/>
        </w:rPr>
        <w:t>80 cmHg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441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2 K</w:t>
      </w:r>
      <w:r>
        <w:rPr>
          <w:rFonts w:ascii="Times New Roman" w:hAnsi="Times New Roman" w:hint="eastAsia"/>
        </w:rPr>
        <w:t xml:space="preserve">　</w:t>
      </w:r>
      <w:r>
        <w:rPr>
          <w:rFonts w:ascii="Times New Roman" w:hAnsi="Times New Roman"/>
        </w:rPr>
        <w:t>(</w:t>
      </w:r>
      <w:r w:rsidRPr="00AA478A">
        <w:rPr>
          <w:rFonts w:ascii="Times New Roman" w:hAnsi="Times New Roman"/>
        </w:rPr>
        <w:t>3</w:t>
      </w:r>
      <w:r>
        <w:rPr>
          <w:rFonts w:ascii="Times New Roman" w:hAnsi="Times New Roman"/>
        </w:rPr>
        <w:t>)</w:t>
      </w:r>
      <w:r w:rsidRPr="00AA478A">
        <w:rPr>
          <w:rFonts w:ascii="Times New Roman" w:hAnsi="Times New Roman"/>
        </w:rPr>
        <w:t>20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12 cm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黑体" w:hAnsi="Times New Roman"/>
        </w:rPr>
        <w:t>解析</w:t>
      </w:r>
      <w:r w:rsidRPr="00AA478A">
        <w:rPr>
          <w:rFonts w:ascii="Times New Roman" w:hAnsi="Times New Roman"/>
        </w:rPr>
        <w:t xml:space="preserve">　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1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加热前有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0</w:t>
      </w:r>
      <w:r w:rsidRPr="00AA478A">
        <w:rPr>
          <w:rFonts w:ascii="Times New Roman" w:hAnsi="Times New Roman"/>
        </w:rPr>
        <w:t>+</w:t>
      </w:r>
      <w:r w:rsidRPr="00AA478A">
        <w:rPr>
          <w:rFonts w:ascii="Times New Roman" w:hAnsi="Times New Roman"/>
          <w:i/>
        </w:rPr>
        <w:t>ρgh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hAnsi="Times New Roman"/>
        </w:rPr>
        <w:t>=80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cmHg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</w:rPr>
        <w:t>-</w:t>
      </w:r>
      <w:r w:rsidRPr="00AA478A">
        <w:rPr>
          <w:rFonts w:ascii="Times New Roman" w:hAnsi="Times New Roman"/>
          <w:i/>
        </w:rPr>
        <w:t>ρgh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=68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cmHg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2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空气柱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压强保持不变，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则有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A2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p</w:t>
      </w:r>
      <w:r w:rsidRPr="00AA478A">
        <w:rPr>
          <w:rFonts w:ascii="Times New Roman" w:hAnsi="Times New Roman"/>
          <w:vertAlign w:val="subscript"/>
        </w:rPr>
        <w:t>B</w:t>
      </w:r>
      <w:r w:rsidRPr="00AA478A">
        <w:rPr>
          <w:rFonts w:ascii="Times New Roman" w:hAnsi="Times New Roman"/>
        </w:rPr>
        <w:t>=80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cmHg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对空气柱</w:t>
      </w:r>
      <w:r w:rsidRPr="00AA478A">
        <w:rPr>
          <w:rFonts w:ascii="Times New Roman" w:hAnsi="Times New Roman"/>
        </w:rPr>
        <w:t>A</w:t>
      </w:r>
      <w:r w:rsidRPr="00AA478A">
        <w:rPr>
          <w:rFonts w:ascii="Times New Roman" w:eastAsia="楷体" w:hAnsi="Times New Roman"/>
        </w:rPr>
        <w:t>根据理想气体状态方程有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S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A2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(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h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hAnsi="Cambria Math"/>
              </w:rPr>
              <m:t>)</m:t>
            </m:r>
            <m:r>
              <w:rPr>
                <w:rFonts w:ascii="Cambria Math" w:hAnsi="Cambria Math"/>
              </w:rPr>
              <m:t>S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解得</w:t>
      </w:r>
      <w:r w:rsidRPr="00AA478A">
        <w:rPr>
          <w:rFonts w:ascii="Times New Roman" w:hAnsi="Times New Roman"/>
          <w:i/>
        </w:rPr>
        <w:t>T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hAnsi="Times New Roman"/>
        </w:rPr>
        <w:t>≈441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2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K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</w:rPr>
        <w:t>3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eastAsia="楷体" w:hAnsi="Times New Roman"/>
        </w:rPr>
        <w:t>以空气柱</w:t>
      </w: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为研究对象，加热前温度</w:t>
      </w:r>
      <w:r w:rsidRPr="00AA478A">
        <w:rPr>
          <w:rFonts w:ascii="Times New Roman" w:hAnsi="Times New Roman"/>
          <w:i/>
        </w:rPr>
        <w:t>T</w:t>
      </w:r>
      <w:r w:rsidRPr="00AA478A">
        <w:rPr>
          <w:rFonts w:ascii="Times New Roman" w:hAnsi="Times New Roman"/>
          <w:vertAlign w:val="subscript"/>
        </w:rPr>
        <w:t>1</w:t>
      </w:r>
      <w:r w:rsidRPr="00AA478A">
        <w:rPr>
          <w:rFonts w:ascii="Times New Roman" w:hAnsi="Times New Roman"/>
        </w:rPr>
        <w:t>=300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K</w:t>
      </w:r>
      <w:r w:rsidRPr="00AA478A">
        <w:rPr>
          <w:rFonts w:ascii="Times New Roman" w:eastAsia="楷体" w:hAnsi="Times New Roman"/>
        </w:rPr>
        <w:t>，体积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B1</w:t>
      </w:r>
      <w:r w:rsidRPr="00AA478A">
        <w:rPr>
          <w:rFonts w:ascii="Times New Roman" w:hAnsi="Times New Roman"/>
        </w:rPr>
        <w:t>=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eastAsia="楷体" w:hAnsi="Times New Roman"/>
        </w:rPr>
        <w:t>，加热后温度</w:t>
      </w:r>
      <w:r w:rsidRPr="00AA478A">
        <w:rPr>
          <w:rFonts w:ascii="Times New Roman" w:hAnsi="Times New Roman"/>
          <w:i/>
        </w:rPr>
        <w:t>T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hAnsi="Times New Roman"/>
        </w:rPr>
        <w:t>=441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2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K</w:t>
      </w:r>
      <w:r w:rsidRPr="00AA478A">
        <w:rPr>
          <w:rFonts w:ascii="Times New Roman" w:eastAsia="楷体" w:hAnsi="Times New Roman"/>
        </w:rPr>
        <w:t>，体积</w:t>
      </w:r>
      <w:r w:rsidRPr="00AA478A">
        <w:rPr>
          <w:rFonts w:ascii="Times New Roman" w:hAnsi="Times New Roman"/>
          <w:i/>
        </w:rPr>
        <w:t>V</w:t>
      </w:r>
      <w:r w:rsidRPr="00AA478A">
        <w:rPr>
          <w:rFonts w:ascii="Times New Roman" w:hAnsi="Times New Roman"/>
          <w:vertAlign w:val="subscript"/>
        </w:rPr>
        <w:t>B2</w:t>
      </w:r>
      <w:r w:rsidRPr="00AA478A">
        <w:rPr>
          <w:rFonts w:ascii="Times New Roman" w:hAnsi="Times New Roman"/>
        </w:rPr>
        <w:t>=</w:t>
      </w:r>
      <w:r>
        <w:rPr>
          <w:rFonts w:ascii="Times New Roman" w:eastAsia="楷体" w:hAnsi="Times New Roman"/>
        </w:rPr>
        <w:t>(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hAnsi="Times New Roman"/>
          <w:vertAlign w:val="subscript"/>
        </w:rPr>
        <w:t>2</w:t>
      </w:r>
      <w:r w:rsidRPr="00AA478A">
        <w:rPr>
          <w:rFonts w:ascii="Times New Roman" w:hAnsi="Times New Roman"/>
        </w:rPr>
        <w:t>+Δ</w:t>
      </w:r>
      <w:r w:rsidRPr="00AA478A">
        <w:rPr>
          <w:rFonts w:ascii="Times New Roman" w:hAnsi="Times New Roman"/>
          <w:i/>
        </w:rPr>
        <w:t>L</w:t>
      </w:r>
      <w:r>
        <w:rPr>
          <w:rFonts w:ascii="Times New Roman" w:eastAsia="楷体" w:hAnsi="Times New Roman"/>
        </w:rPr>
        <w:t>)</w:t>
      </w:r>
      <w:r w:rsidRPr="00AA478A">
        <w:rPr>
          <w:rFonts w:ascii="Times New Roman" w:hAnsi="Times New Roman"/>
          <w:i/>
        </w:rPr>
        <w:t>S</w:t>
      </w:r>
      <w:r w:rsidRPr="00AA478A">
        <w:rPr>
          <w:rFonts w:ascii="Times New Roman" w:eastAsia="楷体" w:hAnsi="Times New Roman"/>
        </w:rPr>
        <w:t>，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由盖</w:t>
      </w:r>
      <w:r w:rsidRPr="00AA478A">
        <w:rPr>
          <w:rFonts w:ascii="Times New Roman" w:hAnsi="Times New Roman"/>
        </w:rPr>
        <w:t>-</w:t>
      </w:r>
      <w:r w:rsidRPr="00AA478A">
        <w:rPr>
          <w:rFonts w:ascii="Times New Roman" w:eastAsia="楷体" w:hAnsi="Times New Roman"/>
        </w:rPr>
        <w:t>吕萨克定律得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AA478A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eastAsia="楷体" w:hAnsi="Times New Roman"/>
        </w:rPr>
        <w:t>联立可得</w:t>
      </w:r>
      <w:r w:rsidRPr="00AA478A">
        <w:rPr>
          <w:rFonts w:ascii="Times New Roman" w:hAnsi="Times New Roman"/>
        </w:rPr>
        <w:t>Δ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hAnsi="Times New Roman"/>
        </w:rPr>
        <w:t>=14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12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</w:p>
    <w:p w:rsidR="00120ECC" w:rsidRPr="00AA478A" w:rsidRDefault="00120ECC" w:rsidP="00120ECC">
      <w:pPr>
        <w:tabs>
          <w:tab w:val="left" w:pos="2268"/>
          <w:tab w:val="left" w:pos="4536"/>
          <w:tab w:val="left" w:pos="6804"/>
        </w:tabs>
        <w:spacing w:line="360" w:lineRule="auto"/>
        <w:rPr>
          <w:rFonts w:ascii="Times New Roman" w:hAnsi="Times New Roman"/>
        </w:rPr>
      </w:pPr>
      <w:r w:rsidRPr="00AA478A">
        <w:rPr>
          <w:rFonts w:ascii="Times New Roman" w:hAnsi="Times New Roman"/>
        </w:rPr>
        <w:t>B</w:t>
      </w:r>
      <w:r w:rsidRPr="00AA478A">
        <w:rPr>
          <w:rFonts w:ascii="Times New Roman" w:eastAsia="楷体" w:hAnsi="Times New Roman"/>
        </w:rPr>
        <w:t>空气柱上方水银柱上升高度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hAnsi="Times New Roman"/>
        </w:rPr>
        <w:t>=Δ</w:t>
      </w:r>
      <w:r w:rsidRPr="00AA478A">
        <w:rPr>
          <w:rFonts w:ascii="Times New Roman" w:hAnsi="Times New Roman"/>
          <w:i/>
        </w:rPr>
        <w:t>L</w:t>
      </w:r>
      <w:r w:rsidRPr="00AA478A">
        <w:rPr>
          <w:rFonts w:ascii="Times New Roman" w:hAnsi="Times New Roman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h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A478A">
        <w:rPr>
          <w:rFonts w:ascii="Times New Roman" w:hAnsi="Times New Roman"/>
        </w:rPr>
        <w:t>=20</w:t>
      </w:r>
      <w:r w:rsidRPr="00D50237">
        <w:rPr>
          <w:rFonts w:ascii="Times New Roman" w:hAnsi="Times New Roman"/>
        </w:rPr>
        <w:t>.</w:t>
      </w:r>
      <w:r w:rsidRPr="00AA478A">
        <w:rPr>
          <w:rFonts w:ascii="Times New Roman" w:hAnsi="Times New Roman"/>
        </w:rPr>
        <w:t>12</w:t>
      </w:r>
      <w:r w:rsidRPr="00AA478A">
        <w:rPr>
          <w:rFonts w:ascii="Times New Roman" w:eastAsia="楷体" w:hAnsi="Times New Roman"/>
        </w:rPr>
        <w:t xml:space="preserve"> </w:t>
      </w:r>
      <w:r w:rsidRPr="00AA478A">
        <w:rPr>
          <w:rFonts w:ascii="Times New Roman" w:hAnsi="Times New Roman"/>
        </w:rPr>
        <w:t>cm</w:t>
      </w:r>
      <w:r w:rsidRPr="00AA478A">
        <w:rPr>
          <w:rFonts w:ascii="Times New Roman" w:eastAsia="楷体" w:hAnsi="Times New Roman"/>
        </w:rPr>
        <w:t>。</w:t>
      </w:r>
    </w:p>
    <w:sectPr w:rsidR="00120ECC" w:rsidRPr="00AA478A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5690" w:rsidRDefault="00145690" w:rsidP="006C537E">
      <w:pPr>
        <w:pStyle w:val="a3"/>
      </w:pPr>
      <w:r>
        <w:separator/>
      </w:r>
    </w:p>
  </w:endnote>
  <w:endnote w:type="continuationSeparator" w:id="0">
    <w:p w:rsidR="00145690" w:rsidRDefault="00145690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5690" w:rsidRDefault="00145690">
      <w:pPr>
        <w:pStyle w:val="a3"/>
      </w:pPr>
      <w:r>
        <w:separator/>
      </w:r>
    </w:p>
  </w:footnote>
  <w:footnote w:type="continuationSeparator" w:id="0">
    <w:p w:rsidR="00145690" w:rsidRDefault="00145690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20ECC"/>
    <w:rsid w:val="001302C8"/>
    <w:rsid w:val="0013235C"/>
    <w:rsid w:val="00145690"/>
    <w:rsid w:val="00152ED9"/>
    <w:rsid w:val="001808A4"/>
    <w:rsid w:val="001816F3"/>
    <w:rsid w:val="001C5ADF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paragraph" w:styleId="4">
    <w:name w:val="heading 4"/>
    <w:basedOn w:val="a"/>
    <w:next w:val="a"/>
    <w:link w:val="4Char"/>
    <w:uiPriority w:val="9"/>
    <w:unhideWhenUsed/>
    <w:qFormat/>
    <w:rsid w:val="00120EC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4Char">
    <w:name w:val="标题 4 Char"/>
    <w:basedOn w:val="a0"/>
    <w:link w:val="4"/>
    <w:uiPriority w:val="9"/>
    <w:rsid w:val="00120EC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7</Pages>
  <Words>843</Words>
  <Characters>4811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2026-03-12T02:13:00Z</dcterms:modified>
</cp:coreProperties>
</file>